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12729" w14:textId="77777777" w:rsidR="008637B6" w:rsidRPr="001C0CC9" w:rsidRDefault="008637B6" w:rsidP="008637B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9E80638" w14:textId="77777777" w:rsidR="003665BD" w:rsidRDefault="003665BD" w:rsidP="003665BD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Arial Narrow" w:hAnsi="Arial Narrow"/>
          <w:b/>
          <w:bCs/>
          <w:sz w:val="20"/>
          <w:szCs w:val="20"/>
        </w:rPr>
      </w:pPr>
    </w:p>
    <w:p w14:paraId="45436046" w14:textId="429806EE" w:rsidR="003665BD" w:rsidRDefault="003665BD" w:rsidP="003665B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PROGRAMA ANALÍTICO</w:t>
      </w:r>
      <w:r w:rsidR="00794C18">
        <w:rPr>
          <w:rFonts w:ascii="Arial Narrow" w:hAnsi="Arial Narrow"/>
          <w:b/>
          <w:bCs/>
          <w:sz w:val="28"/>
          <w:szCs w:val="28"/>
        </w:rPr>
        <w:t xml:space="preserve"> 2021</w:t>
      </w:r>
    </w:p>
    <w:p w14:paraId="44D12450" w14:textId="77777777" w:rsidR="003665BD" w:rsidRDefault="003665BD" w:rsidP="003665BD">
      <w:pPr>
        <w:rPr>
          <w:rFonts w:ascii="Arial Narrow" w:hAnsi="Arial Narrow"/>
          <w:b/>
          <w:sz w:val="20"/>
          <w:szCs w:val="20"/>
        </w:rPr>
      </w:pPr>
    </w:p>
    <w:p w14:paraId="266AE476" w14:textId="77777777" w:rsidR="003665BD" w:rsidRDefault="003665BD" w:rsidP="003665BD">
      <w:pPr>
        <w:rPr>
          <w:rFonts w:ascii="Arial Narrow" w:hAnsi="Arial Narrow"/>
          <w:b/>
          <w:sz w:val="20"/>
          <w:szCs w:val="20"/>
        </w:rPr>
      </w:pPr>
    </w:p>
    <w:p w14:paraId="6DCB3CB6" w14:textId="77777777" w:rsidR="003665BD" w:rsidRDefault="003665BD" w:rsidP="003665B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1. DATOS GENERALES DE LA ACTIVIDAD CURRICULAR</w:t>
      </w:r>
    </w:p>
    <w:p w14:paraId="28E4F4A6" w14:textId="77777777" w:rsidR="003665BD" w:rsidRDefault="003665BD" w:rsidP="003665BD">
      <w:pPr>
        <w:jc w:val="both"/>
        <w:rPr>
          <w:rFonts w:ascii="Arial Narrow" w:hAnsi="Arial Narrow"/>
          <w:b/>
          <w:sz w:val="20"/>
          <w:szCs w:val="20"/>
        </w:rPr>
      </w:pPr>
    </w:p>
    <w:p w14:paraId="728A58BF" w14:textId="77777777" w:rsidR="003665BD" w:rsidRDefault="003665BD" w:rsidP="003665B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14:paraId="407B8C6D" w14:textId="3BA9410A" w:rsidR="003665BD" w:rsidRPr="003665BD" w:rsidRDefault="0041421C" w:rsidP="003665BD">
      <w:pPr>
        <w:pBdr>
          <w:bottom w:val="single" w:sz="12" w:space="1" w:color="auto"/>
        </w:pBd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ASIGNATURA:</w:t>
      </w:r>
      <w:r w:rsidR="00C37B87">
        <w:rPr>
          <w:rFonts w:ascii="Arial" w:hAnsi="Arial"/>
          <w:sz w:val="20"/>
          <w:szCs w:val="20"/>
          <w:lang w:eastAsia="es-ES"/>
        </w:rPr>
        <w:t xml:space="preserve"> Historia de los textiles</w:t>
      </w:r>
    </w:p>
    <w:p w14:paraId="5EC700F2" w14:textId="77777777" w:rsidR="003665BD" w:rsidRPr="003665BD" w:rsidRDefault="003665BD" w:rsidP="003665BD">
      <w:pPr>
        <w:jc w:val="both"/>
        <w:rPr>
          <w:rFonts w:ascii="Arial Narrow" w:hAnsi="Arial Narrow"/>
          <w:sz w:val="20"/>
          <w:szCs w:val="20"/>
        </w:rPr>
      </w:pPr>
    </w:p>
    <w:p w14:paraId="137C2B78" w14:textId="615AC38F" w:rsidR="003665BD" w:rsidRDefault="00815789" w:rsidP="003665BD">
      <w:pPr>
        <w:pStyle w:val="Prrafodelista"/>
        <w:numPr>
          <w:ilvl w:val="0"/>
          <w:numId w:val="38"/>
        </w:numPr>
        <w:spacing w:after="200"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bookmarkStart w:id="0" w:name="_GoBack"/>
      <w:bookmarkEnd w:id="0"/>
      <w:r w:rsidR="003665BD" w:rsidRPr="003665BD">
        <w:rPr>
          <w:rFonts w:ascii="Arial Narrow" w:hAnsi="Arial Narrow"/>
          <w:sz w:val="20"/>
          <w:szCs w:val="20"/>
        </w:rPr>
        <w:t xml:space="preserve">Plan de </w:t>
      </w:r>
      <w:r w:rsidR="0041421C">
        <w:rPr>
          <w:rFonts w:ascii="Arial Narrow" w:hAnsi="Arial Narrow"/>
          <w:sz w:val="20"/>
          <w:szCs w:val="20"/>
        </w:rPr>
        <w:t>estudios:</w:t>
      </w:r>
      <w:r w:rsidR="00C34A71">
        <w:rPr>
          <w:rFonts w:ascii="Arial Narrow" w:hAnsi="Arial Narrow"/>
          <w:sz w:val="20"/>
          <w:szCs w:val="20"/>
        </w:rPr>
        <w:t xml:space="preserve"> 2016</w:t>
      </w:r>
    </w:p>
    <w:p w14:paraId="1D9C4F1F" w14:textId="4DCDAFA9" w:rsidR="003665BD" w:rsidRDefault="003665BD" w:rsidP="003665BD">
      <w:pPr>
        <w:pStyle w:val="Prrafodelista"/>
        <w:numPr>
          <w:ilvl w:val="0"/>
          <w:numId w:val="39"/>
        </w:numPr>
        <w:spacing w:after="200"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Carga horaria total:</w:t>
      </w:r>
      <w:r w:rsidR="00C34A71">
        <w:rPr>
          <w:rFonts w:ascii="Arial Narrow" w:hAnsi="Arial Narrow"/>
          <w:sz w:val="20"/>
          <w:szCs w:val="20"/>
        </w:rPr>
        <w:t xml:space="preserve"> 45 horas</w:t>
      </w:r>
    </w:p>
    <w:p w14:paraId="10941867" w14:textId="01B47A37" w:rsidR="003665BD" w:rsidRDefault="003665BD" w:rsidP="003665BD">
      <w:pPr>
        <w:pStyle w:val="Prrafodelista"/>
        <w:numPr>
          <w:ilvl w:val="0"/>
          <w:numId w:val="39"/>
        </w:numPr>
        <w:spacing w:after="200"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Carga horaria semanal:</w:t>
      </w:r>
      <w:r w:rsidR="00C34A71">
        <w:rPr>
          <w:rFonts w:ascii="Arial Narrow" w:hAnsi="Arial Narrow"/>
          <w:sz w:val="20"/>
          <w:szCs w:val="20"/>
        </w:rPr>
        <w:t>3 horas</w:t>
      </w:r>
    </w:p>
    <w:p w14:paraId="1C78ED7A" w14:textId="658A3231" w:rsidR="003665BD" w:rsidRDefault="0041421C" w:rsidP="003665BD">
      <w:pPr>
        <w:pStyle w:val="Prrafodelista"/>
        <w:numPr>
          <w:ilvl w:val="0"/>
          <w:numId w:val="39"/>
        </w:numPr>
        <w:spacing w:after="200"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Duración del dictado:</w:t>
      </w:r>
      <w:r w:rsidR="00C34A71">
        <w:rPr>
          <w:rFonts w:ascii="Arial Narrow" w:hAnsi="Arial Narrow"/>
          <w:sz w:val="20"/>
          <w:szCs w:val="20"/>
        </w:rPr>
        <w:t xml:space="preserve"> cuatrimestral</w:t>
      </w:r>
    </w:p>
    <w:p w14:paraId="663B34CA" w14:textId="3BBE517E" w:rsidR="003665BD" w:rsidRDefault="0041421C" w:rsidP="003665BD">
      <w:pPr>
        <w:pStyle w:val="Prrafodelista"/>
        <w:numPr>
          <w:ilvl w:val="0"/>
          <w:numId w:val="39"/>
        </w:numPr>
        <w:spacing w:after="200"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Turnos:</w:t>
      </w:r>
      <w:r w:rsidR="00C34A71">
        <w:rPr>
          <w:rFonts w:ascii="Arial Narrow" w:hAnsi="Arial Narrow"/>
          <w:sz w:val="20"/>
          <w:szCs w:val="20"/>
        </w:rPr>
        <w:t xml:space="preserve"> </w:t>
      </w:r>
      <w:r w:rsidR="00C37B87">
        <w:rPr>
          <w:rFonts w:ascii="Arial Narrow" w:hAnsi="Arial Narrow"/>
          <w:sz w:val="20"/>
          <w:szCs w:val="20"/>
        </w:rPr>
        <w:t>miércoles de 16 a 19 hs.</w:t>
      </w:r>
    </w:p>
    <w:p w14:paraId="08651090" w14:textId="4B18034D" w:rsidR="003665BD" w:rsidRDefault="003665BD" w:rsidP="003665BD">
      <w:pPr>
        <w:pStyle w:val="Prrafodelista"/>
        <w:numPr>
          <w:ilvl w:val="0"/>
          <w:numId w:val="39"/>
        </w:numPr>
        <w:spacing w:after="200"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Tipo de promoción:</w:t>
      </w:r>
      <w:r w:rsidR="00C34A71">
        <w:rPr>
          <w:rFonts w:ascii="Arial Narrow" w:hAnsi="Arial Narrow"/>
          <w:sz w:val="20"/>
          <w:szCs w:val="20"/>
        </w:rPr>
        <w:t xml:space="preserve"> </w:t>
      </w:r>
      <w:r w:rsidR="00161B20">
        <w:rPr>
          <w:rFonts w:ascii="Arial Narrow" w:hAnsi="Arial Narrow"/>
          <w:sz w:val="20"/>
          <w:szCs w:val="20"/>
        </w:rPr>
        <w:t>Directa</w:t>
      </w:r>
      <w:r w:rsidR="00C37B87">
        <w:rPr>
          <w:rFonts w:ascii="Arial Narrow" w:hAnsi="Arial Narrow"/>
          <w:sz w:val="20"/>
          <w:szCs w:val="20"/>
        </w:rPr>
        <w:t>.</w:t>
      </w:r>
    </w:p>
    <w:p w14:paraId="28391C5C" w14:textId="77777777" w:rsidR="003665BD" w:rsidRDefault="003665BD" w:rsidP="003665BD">
      <w:pPr>
        <w:pBdr>
          <w:bottom w:val="single" w:sz="12" w:space="1" w:color="auto"/>
        </w:pBd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UBICACIÓN EN EL PLAN DE ESTUDIOS</w:t>
      </w:r>
    </w:p>
    <w:p w14:paraId="3201CA2B" w14:textId="77777777" w:rsidR="0038094F" w:rsidRDefault="0038094F" w:rsidP="003665BD">
      <w:pPr>
        <w:pStyle w:val="Prrafodelista"/>
        <w:ind w:left="357"/>
        <w:jc w:val="both"/>
        <w:rPr>
          <w:rFonts w:ascii="Arial Narrow" w:hAnsi="Arial Narrow"/>
          <w:sz w:val="20"/>
          <w:szCs w:val="20"/>
        </w:rPr>
      </w:pPr>
    </w:p>
    <w:p w14:paraId="09B597CF" w14:textId="00945AAD" w:rsidR="003665BD" w:rsidRDefault="0041421C" w:rsidP="003665BD">
      <w:pPr>
        <w:pStyle w:val="Prrafodelista"/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CICLO SUPERIOR DE GRADO (CSG) </w:t>
      </w:r>
      <w:r>
        <w:rPr>
          <w:rFonts w:ascii="Arial Narrow" w:hAnsi="Arial Narrow"/>
          <w:sz w:val="20"/>
          <w:szCs w:val="20"/>
        </w:rPr>
        <w:tab/>
      </w:r>
      <w:r w:rsidR="0038094F">
        <w:rPr>
          <w:rFonts w:ascii="Arial Narrow" w:hAnsi="Arial Narrow"/>
          <w:sz w:val="20"/>
          <w:szCs w:val="20"/>
        </w:rPr>
        <w:t xml:space="preserve"> NIVEL</w:t>
      </w:r>
      <w:r w:rsidR="00C34A71">
        <w:rPr>
          <w:rFonts w:ascii="Arial Narrow" w:hAnsi="Arial Narrow"/>
          <w:sz w:val="20"/>
          <w:szCs w:val="20"/>
        </w:rPr>
        <w:t xml:space="preserve"> </w:t>
      </w:r>
      <w:r w:rsidR="00161B20">
        <w:rPr>
          <w:rFonts w:ascii="Arial Narrow" w:hAnsi="Arial Narrow"/>
          <w:sz w:val="20"/>
          <w:szCs w:val="20"/>
        </w:rPr>
        <w:t>4</w:t>
      </w:r>
    </w:p>
    <w:p w14:paraId="168D9EEB" w14:textId="77777777" w:rsidR="003665BD" w:rsidRDefault="003665BD" w:rsidP="003665BD">
      <w:pPr>
        <w:spacing w:after="200" w:line="276" w:lineRule="auto"/>
        <w:rPr>
          <w:rFonts w:ascii="Arial Narrow" w:hAnsi="Arial Narrow"/>
          <w:b/>
          <w:sz w:val="20"/>
          <w:szCs w:val="20"/>
        </w:rPr>
      </w:pPr>
    </w:p>
    <w:p w14:paraId="5216521F" w14:textId="77777777" w:rsidR="003665BD" w:rsidRDefault="003665BD" w:rsidP="003665BD">
      <w:pPr>
        <w:rPr>
          <w:rFonts w:ascii="Arial Narrow" w:hAnsi="Arial Narrow"/>
          <w:b/>
          <w:sz w:val="20"/>
          <w:szCs w:val="20"/>
        </w:rPr>
      </w:pPr>
      <w:r w:rsidRPr="00744593">
        <w:rPr>
          <w:rFonts w:ascii="Arial Narrow" w:hAnsi="Arial Narrow"/>
          <w:b/>
          <w:sz w:val="20"/>
          <w:szCs w:val="20"/>
        </w:rPr>
        <w:t>2. OBJETIVOS</w:t>
      </w:r>
    </w:p>
    <w:p w14:paraId="550ACF28" w14:textId="77777777" w:rsidR="00221609" w:rsidRPr="00221609" w:rsidRDefault="00221609" w:rsidP="00221609">
      <w:pPr>
        <w:numPr>
          <w:ilvl w:val="0"/>
          <w:numId w:val="48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259" w:lineRule="auto"/>
        <w:ind w:left="72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221609">
        <w:rPr>
          <w:rFonts w:ascii="Arial" w:eastAsia="Calibri" w:hAnsi="Arial" w:cs="Arial"/>
          <w:sz w:val="20"/>
          <w:szCs w:val="20"/>
        </w:rPr>
        <w:t>Que el alumno pueda identificar las transformaciones textiles (manuales e industriales) y su relación con cada momento histórico.</w:t>
      </w:r>
    </w:p>
    <w:p w14:paraId="1ABA22FA" w14:textId="77777777" w:rsidR="00221609" w:rsidRPr="00221609" w:rsidRDefault="00221609" w:rsidP="00221609">
      <w:pPr>
        <w:numPr>
          <w:ilvl w:val="0"/>
          <w:numId w:val="48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259" w:lineRule="auto"/>
        <w:ind w:left="72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221609">
        <w:rPr>
          <w:rFonts w:ascii="Arial" w:eastAsia="Calibri" w:hAnsi="Arial" w:cs="Arial"/>
          <w:sz w:val="20"/>
          <w:szCs w:val="20"/>
        </w:rPr>
        <w:t>Que el alumno investigue la relación entre materiales y tecnologías en cada momento estudiado.</w:t>
      </w:r>
    </w:p>
    <w:p w14:paraId="71DC8471" w14:textId="77777777" w:rsidR="00221609" w:rsidRPr="00221609" w:rsidRDefault="00221609" w:rsidP="00221609">
      <w:pPr>
        <w:numPr>
          <w:ilvl w:val="0"/>
          <w:numId w:val="48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259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21609">
        <w:rPr>
          <w:rFonts w:ascii="Arial" w:eastAsia="Calibri" w:hAnsi="Arial" w:cs="Arial"/>
          <w:sz w:val="20"/>
          <w:szCs w:val="20"/>
        </w:rPr>
        <w:t>Incentivar el juicio crítico de cada alumno sobre producciones pasadas y presentes.</w:t>
      </w:r>
      <w:r w:rsidRPr="00221609">
        <w:rPr>
          <w:rFonts w:ascii="Arial" w:eastAsia="Calibri" w:hAnsi="Arial" w:cs="Arial"/>
          <w:sz w:val="22"/>
          <w:szCs w:val="22"/>
        </w:rPr>
        <w:t xml:space="preserve"> </w:t>
      </w:r>
    </w:p>
    <w:p w14:paraId="1AAC9B50" w14:textId="14403F62" w:rsidR="00A03BD4" w:rsidRPr="00221609" w:rsidRDefault="00221609" w:rsidP="00161B20">
      <w:pPr>
        <w:numPr>
          <w:ilvl w:val="0"/>
          <w:numId w:val="48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259" w:lineRule="auto"/>
        <w:ind w:left="720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221609">
        <w:rPr>
          <w:rFonts w:ascii="Arial" w:eastAsia="Calibri" w:hAnsi="Arial" w:cs="Arial"/>
          <w:sz w:val="20"/>
          <w:szCs w:val="20"/>
        </w:rPr>
        <w:t>Que el alumno reflexione sobre los nuevos paradigmas de nuestra contemporaneidad.</w:t>
      </w:r>
    </w:p>
    <w:p w14:paraId="6ACF0023" w14:textId="77777777" w:rsidR="00A03BD4" w:rsidRPr="00A03BD4" w:rsidRDefault="00A03BD4" w:rsidP="003665BD">
      <w:pPr>
        <w:rPr>
          <w:rFonts w:ascii="Arial Narrow" w:hAnsi="Arial Narrow"/>
          <w:b/>
          <w:sz w:val="20"/>
          <w:szCs w:val="20"/>
        </w:rPr>
      </w:pPr>
    </w:p>
    <w:p w14:paraId="224521C6" w14:textId="77777777" w:rsidR="00845DD0" w:rsidRPr="00A03BD4" w:rsidRDefault="00845DD0" w:rsidP="003665BD">
      <w:pPr>
        <w:rPr>
          <w:rFonts w:ascii="Arial Narrow" w:hAnsi="Arial Narrow"/>
          <w:b/>
          <w:sz w:val="20"/>
          <w:szCs w:val="20"/>
        </w:rPr>
      </w:pPr>
    </w:p>
    <w:p w14:paraId="512D6180" w14:textId="77777777" w:rsidR="003665BD" w:rsidRDefault="003665BD" w:rsidP="003665BD">
      <w:pPr>
        <w:rPr>
          <w:rFonts w:ascii="Arial Narrow" w:hAnsi="Arial Narrow"/>
          <w:b/>
          <w:sz w:val="20"/>
          <w:szCs w:val="20"/>
        </w:rPr>
      </w:pPr>
      <w:r w:rsidRPr="00A03BD4">
        <w:rPr>
          <w:rFonts w:ascii="Arial Narrow" w:hAnsi="Arial Narrow"/>
          <w:b/>
          <w:sz w:val="20"/>
          <w:szCs w:val="20"/>
        </w:rPr>
        <w:t>3. CONTENIDOS</w:t>
      </w:r>
    </w:p>
    <w:p w14:paraId="16E0E988" w14:textId="77777777" w:rsidR="00221609" w:rsidRPr="00221609" w:rsidRDefault="00221609" w:rsidP="00221609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6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221609">
        <w:rPr>
          <w:rFonts w:ascii="Arial" w:hAnsi="Arial" w:cs="Arial"/>
          <w:b/>
          <w:sz w:val="20"/>
          <w:szCs w:val="20"/>
          <w:lang w:val="es-ES_tradnl" w:eastAsia="es-ES"/>
        </w:rPr>
        <w:t>UNIDAD I: Tintes y tejidos artesanales</w:t>
      </w:r>
    </w:p>
    <w:p w14:paraId="4D6BC86B" w14:textId="77777777" w:rsidR="00221609" w:rsidRPr="00221609" w:rsidRDefault="00221609" w:rsidP="00221609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221609">
        <w:rPr>
          <w:rFonts w:ascii="Arial" w:eastAsia="Calibri" w:hAnsi="Arial" w:cs="Arial"/>
          <w:sz w:val="20"/>
          <w:szCs w:val="20"/>
        </w:rPr>
        <w:t>El textil desde la prehistoria hasta los primeros pueblos agrarios. Signo y símbolo. Tintes y simbología del color. La antigüedad clásica y la codificación del color. Telares y técnicas de tejidos. Textiles artesanales.</w:t>
      </w:r>
    </w:p>
    <w:p w14:paraId="3AF48BAF" w14:textId="77777777" w:rsidR="00221609" w:rsidRPr="00221609" w:rsidRDefault="00221609" w:rsidP="00221609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221609">
        <w:rPr>
          <w:rFonts w:ascii="Arial" w:eastAsia="Calibri" w:hAnsi="Arial" w:cs="Arial"/>
          <w:b/>
          <w:sz w:val="20"/>
          <w:szCs w:val="20"/>
          <w:lang w:val="es-ES"/>
        </w:rPr>
        <w:t>UNIDAD II: Era pre-industrial</w:t>
      </w:r>
    </w:p>
    <w:p w14:paraId="529F981B" w14:textId="77777777" w:rsidR="00221609" w:rsidRPr="00221609" w:rsidRDefault="00221609" w:rsidP="00221609">
      <w:pPr>
        <w:jc w:val="both"/>
        <w:rPr>
          <w:rFonts w:ascii="Arial" w:eastAsia="Calibri" w:hAnsi="Arial" w:cs="Arial"/>
          <w:sz w:val="20"/>
          <w:szCs w:val="20"/>
        </w:rPr>
      </w:pPr>
      <w:r w:rsidRPr="00221609">
        <w:rPr>
          <w:rFonts w:ascii="Arial" w:eastAsia="Calibri" w:hAnsi="Arial" w:cs="Arial"/>
          <w:sz w:val="20"/>
          <w:szCs w:val="20"/>
        </w:rPr>
        <w:t>La Edad Media: la influencia de Oriente en el significados del color. Nuevas técnicas y tejidos: los bordados. La lana en Inglaterra. Los talleres de manufacturas reales. Posicionamiento de nuevas ciudades (Florencia y Venecia) debido a las nuevas rutas comerciales. Los nuevos textiles en los albores de la modernidad histórica (SXV y XVI). Los adelantos técnicos: experimentación del diseño pre-industrial en los siglos XVII y XVIII.</w:t>
      </w:r>
    </w:p>
    <w:p w14:paraId="4F9B345A" w14:textId="77777777" w:rsidR="00221609" w:rsidRPr="00221609" w:rsidRDefault="00221609" w:rsidP="00221609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103433CB" w14:textId="77777777" w:rsidR="00221609" w:rsidRPr="00221609" w:rsidRDefault="00221609" w:rsidP="00221609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32836D48" w14:textId="77777777" w:rsidR="00221609" w:rsidRPr="00221609" w:rsidRDefault="00221609" w:rsidP="00221609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221609">
        <w:rPr>
          <w:rFonts w:ascii="Arial" w:eastAsia="Calibri" w:hAnsi="Arial" w:cs="Arial"/>
          <w:b/>
          <w:sz w:val="20"/>
          <w:szCs w:val="20"/>
          <w:lang w:val="es-ES"/>
        </w:rPr>
        <w:t xml:space="preserve">UNIDAD III: La historia tecnológica del textil, desde la Revolución Industrial hasta finales del Siglo XX </w:t>
      </w:r>
    </w:p>
    <w:p w14:paraId="77043606" w14:textId="77777777" w:rsidR="00221609" w:rsidRPr="00221609" w:rsidRDefault="00221609" w:rsidP="00221609">
      <w:pPr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221609">
        <w:rPr>
          <w:rFonts w:ascii="Arial" w:eastAsia="Calibri" w:hAnsi="Arial"/>
          <w:sz w:val="20"/>
          <w:szCs w:val="20"/>
        </w:rPr>
        <w:t xml:space="preserve">La revolución industrial: cambio de modo de producción en el campo textil. </w:t>
      </w:r>
      <w:r w:rsidRPr="00221609">
        <w:rPr>
          <w:rFonts w:ascii="Arial" w:eastAsia="Calibri" w:hAnsi="Arial" w:cs="Arial"/>
          <w:sz w:val="20"/>
          <w:szCs w:val="20"/>
          <w:lang w:val="es-ES"/>
        </w:rPr>
        <w:t xml:space="preserve">El algodón: Tipos de telares y estampación. </w:t>
      </w:r>
      <w:r w:rsidRPr="00221609">
        <w:rPr>
          <w:rFonts w:ascii="Arial" w:eastAsia="Calibri" w:hAnsi="Arial"/>
          <w:sz w:val="20"/>
          <w:szCs w:val="20"/>
        </w:rPr>
        <w:t xml:space="preserve">Los tintes y las fibras sintéticas. La Exposición Universal de 1851. Las transformaciones sociales.  El Arts &amp; Crafts: la construcción del diseño. Taller Omega y Atelier </w:t>
      </w:r>
      <w:r w:rsidRPr="00221609">
        <w:rPr>
          <w:rFonts w:ascii="Arial" w:eastAsia="Calibri" w:hAnsi="Arial"/>
          <w:sz w:val="20"/>
          <w:szCs w:val="20"/>
        </w:rPr>
        <w:lastRenderedPageBreak/>
        <w:t xml:space="preserve">Martine Vanguardias y experimentación textil: Bauhaus. El diseño textil desde 1945 hasta fin de siglo. </w:t>
      </w:r>
      <w:r w:rsidRPr="00221609">
        <w:rPr>
          <w:rFonts w:ascii="Arial" w:eastAsia="Calibri" w:hAnsi="Arial" w:cs="Arial"/>
          <w:sz w:val="20"/>
          <w:szCs w:val="20"/>
          <w:lang w:val="es-ES"/>
        </w:rPr>
        <w:t xml:space="preserve"> Fibras derivados de la industria del petróleo: sintéticas y artificiales. </w:t>
      </w:r>
    </w:p>
    <w:p w14:paraId="77998055" w14:textId="77777777" w:rsidR="00221609" w:rsidRPr="00221609" w:rsidRDefault="00221609" w:rsidP="00221609">
      <w:pPr>
        <w:spacing w:after="160" w:line="259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56DD3C55" w14:textId="77777777" w:rsidR="00221609" w:rsidRPr="00221609" w:rsidRDefault="00221609" w:rsidP="00221609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221609">
        <w:rPr>
          <w:rFonts w:ascii="Arial" w:eastAsia="Calibri" w:hAnsi="Arial" w:cs="Arial"/>
          <w:b/>
          <w:sz w:val="20"/>
          <w:szCs w:val="20"/>
          <w:lang w:val="es-ES"/>
        </w:rPr>
        <w:t xml:space="preserve">UNIDAD IV: Los nuevos paradigmas en el campo textil, desde finales del Siglo XX, hasta la actualidad. </w:t>
      </w:r>
    </w:p>
    <w:p w14:paraId="006061AC" w14:textId="10BFED76" w:rsidR="00221609" w:rsidRPr="0074152D" w:rsidRDefault="00221609" w:rsidP="00221609">
      <w:pPr>
        <w:jc w:val="both"/>
        <w:rPr>
          <w:rFonts w:ascii="Arial" w:eastAsia="Calibri" w:hAnsi="Arial" w:cs="Arial"/>
          <w:sz w:val="20"/>
          <w:szCs w:val="20"/>
        </w:rPr>
      </w:pPr>
      <w:r w:rsidRPr="00221609">
        <w:rPr>
          <w:rFonts w:ascii="Arial" w:eastAsia="Calibri" w:hAnsi="Arial" w:cs="Arial"/>
          <w:sz w:val="20"/>
          <w:szCs w:val="20"/>
          <w:lang w:val="es-ES"/>
        </w:rPr>
        <w:t>Transformaciones en el</w:t>
      </w:r>
      <w:r w:rsidRPr="00221609">
        <w:rPr>
          <w:rFonts w:ascii="Arial" w:eastAsia="Calibri" w:hAnsi="Arial" w:cs="Arial"/>
          <w:sz w:val="20"/>
          <w:szCs w:val="20"/>
        </w:rPr>
        <w:t xml:space="preserve"> sector textil basadas en la física y en la mecánica de las fibras</w:t>
      </w:r>
      <w:r w:rsidRPr="00221609">
        <w:rPr>
          <w:rFonts w:ascii="Arial" w:eastAsia="Calibri" w:hAnsi="Arial" w:cs="Arial"/>
          <w:sz w:val="20"/>
          <w:szCs w:val="20"/>
          <w:lang w:val="es-ES"/>
        </w:rPr>
        <w:t xml:space="preserve">. Cambio de paradigma en el mundo textil. Nueva construcción de pensamiento: objetos textiles producidos por y para la sociedad. Nanotecnología y </w:t>
      </w:r>
      <w:r w:rsidRPr="00221609">
        <w:rPr>
          <w:rFonts w:ascii="Arial" w:eastAsia="Calibri" w:hAnsi="Arial" w:cs="Arial"/>
          <w:sz w:val="20"/>
          <w:szCs w:val="20"/>
        </w:rPr>
        <w:t xml:space="preserve"> Sustentabilidad: el trabajo multidisciplinar en el desarrollo de los objetos (textiles), desde un enfoque social, económico, político y </w:t>
      </w:r>
      <w:r w:rsidRPr="0074152D">
        <w:rPr>
          <w:rFonts w:ascii="Arial" w:eastAsia="Calibri" w:hAnsi="Arial" w:cs="Arial"/>
          <w:sz w:val="20"/>
          <w:szCs w:val="20"/>
        </w:rPr>
        <w:t>ambiental.</w:t>
      </w:r>
    </w:p>
    <w:p w14:paraId="0C8FC054" w14:textId="77777777" w:rsidR="00221609" w:rsidRPr="00221609" w:rsidRDefault="00221609" w:rsidP="00221609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0"/>
          <w:szCs w:val="20"/>
        </w:rPr>
      </w:pPr>
    </w:p>
    <w:p w14:paraId="305501CC" w14:textId="77777777" w:rsidR="0041421C" w:rsidRPr="00A03BD4" w:rsidRDefault="0041421C" w:rsidP="003665BD">
      <w:pPr>
        <w:rPr>
          <w:rFonts w:ascii="Arial Narrow" w:hAnsi="Arial Narrow"/>
          <w:b/>
          <w:sz w:val="20"/>
          <w:szCs w:val="20"/>
        </w:rPr>
      </w:pPr>
    </w:p>
    <w:p w14:paraId="3EF5C7BD" w14:textId="31D8C612" w:rsidR="00A03BD4" w:rsidRPr="00A03BD4" w:rsidRDefault="00A03BD4" w:rsidP="00A03BD4">
      <w:pPr>
        <w:rPr>
          <w:rFonts w:ascii="Arial Narrow" w:hAnsi="Arial Narrow" w:cs="Arial"/>
          <w:sz w:val="20"/>
          <w:szCs w:val="20"/>
        </w:rPr>
      </w:pPr>
      <w:r w:rsidRPr="00A03BD4">
        <w:rPr>
          <w:rFonts w:ascii="Arial Narrow" w:hAnsi="Arial Narrow" w:cs="Arial"/>
          <w:b/>
          <w:sz w:val="20"/>
          <w:szCs w:val="20"/>
        </w:rPr>
        <w:t>Modalidad de Enseñanza:</w:t>
      </w:r>
      <w:r w:rsidR="0087045D">
        <w:rPr>
          <w:rFonts w:ascii="Arial Narrow" w:hAnsi="Arial Narrow" w:cs="Arial"/>
          <w:sz w:val="20"/>
          <w:szCs w:val="20"/>
        </w:rPr>
        <w:t xml:space="preserve"> </w:t>
      </w:r>
    </w:p>
    <w:p w14:paraId="75FC6391" w14:textId="77777777" w:rsidR="00A03BD4" w:rsidRPr="00A03BD4" w:rsidRDefault="00A03BD4" w:rsidP="00A03BD4">
      <w:pPr>
        <w:rPr>
          <w:rFonts w:ascii="Arial Narrow" w:hAnsi="Arial Narrow" w:cs="Arial"/>
          <w:sz w:val="20"/>
          <w:szCs w:val="20"/>
        </w:rPr>
      </w:pPr>
    </w:p>
    <w:p w14:paraId="540B3286" w14:textId="00D796B9" w:rsidR="00B64F79" w:rsidRPr="003C4600" w:rsidRDefault="00B64F79" w:rsidP="003C46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FF0000"/>
          <w:sz w:val="20"/>
          <w:szCs w:val="20"/>
          <w:lang w:eastAsia="es-ES"/>
        </w:rPr>
      </w:pPr>
      <w:r w:rsidRPr="00B64F79">
        <w:rPr>
          <w:rFonts w:ascii="Arial Narrow" w:hAnsi="Arial Narrow" w:cs="Arial"/>
          <w:i/>
          <w:sz w:val="20"/>
          <w:szCs w:val="20"/>
        </w:rPr>
        <w:t xml:space="preserve">La modalidad de enseñanza adoptada prevé clases teóricas y clases prácticas. Las clases teóricas focalizan los fenómenos culturales y socioeconómicos de cada época mostrando, en cada caso, su incidencia en </w:t>
      </w:r>
      <w:r>
        <w:rPr>
          <w:rFonts w:ascii="Arial Narrow" w:hAnsi="Arial Narrow" w:cs="Arial"/>
          <w:i/>
          <w:sz w:val="20"/>
          <w:szCs w:val="20"/>
        </w:rPr>
        <w:t>el textil</w:t>
      </w:r>
      <w:r w:rsidRPr="00B64F79">
        <w:rPr>
          <w:rFonts w:ascii="Arial Narrow" w:hAnsi="Arial Narrow" w:cs="Arial"/>
          <w:i/>
          <w:sz w:val="20"/>
          <w:szCs w:val="20"/>
        </w:rPr>
        <w:t>. El profesor encargado de la teórica dictará los lineamientos necesarios para que el alumno pueda aplicar dichos conocimientos en la elaboración e interpreta</w:t>
      </w:r>
      <w:r w:rsidR="00A9075F">
        <w:rPr>
          <w:rFonts w:ascii="Arial Narrow" w:hAnsi="Arial Narrow" w:cs="Arial"/>
          <w:i/>
          <w:sz w:val="20"/>
          <w:szCs w:val="20"/>
        </w:rPr>
        <w:t>ción de los diversos períodos y</w:t>
      </w:r>
      <w:r w:rsidR="009B2D10">
        <w:rPr>
          <w:rFonts w:ascii="Arial Narrow" w:hAnsi="Arial Narrow" w:cs="Arial"/>
          <w:i/>
          <w:sz w:val="20"/>
          <w:szCs w:val="20"/>
        </w:rPr>
        <w:t xml:space="preserve"> </w:t>
      </w:r>
      <w:r w:rsidRPr="00B64F79">
        <w:rPr>
          <w:rFonts w:ascii="Arial Narrow" w:hAnsi="Arial Narrow" w:cs="Arial"/>
          <w:i/>
          <w:sz w:val="20"/>
          <w:szCs w:val="20"/>
        </w:rPr>
        <w:t xml:space="preserve">ejemplos. Los alumnos tienen acceso </w:t>
      </w:r>
      <w:r>
        <w:rPr>
          <w:rFonts w:ascii="Arial Narrow" w:hAnsi="Arial Narrow" w:cs="Arial"/>
          <w:i/>
          <w:sz w:val="20"/>
          <w:szCs w:val="20"/>
        </w:rPr>
        <w:t xml:space="preserve">a dichos contenidos a través de un grupo de </w:t>
      </w:r>
      <w:r w:rsidR="003C4600">
        <w:rPr>
          <w:rFonts w:ascii="Arial Narrow" w:hAnsi="Arial Narrow" w:cs="Arial"/>
          <w:i/>
          <w:sz w:val="20"/>
          <w:szCs w:val="20"/>
        </w:rPr>
        <w:t xml:space="preserve">Facebook y </w:t>
      </w:r>
      <w:r w:rsidR="003C4600" w:rsidRPr="00761554">
        <w:rPr>
          <w:rFonts w:ascii="Arial Narrow" w:hAnsi="Arial Narrow"/>
          <w:color w:val="0D0D0D" w:themeColor="text1" w:themeTint="F2"/>
          <w:sz w:val="20"/>
          <w:szCs w:val="20"/>
          <w:lang w:eastAsia="es-ES"/>
        </w:rPr>
        <w:t xml:space="preserve">del sitio </w:t>
      </w:r>
      <w:hyperlink r:id="rId8" w:history="1">
        <w:r w:rsidR="003C4600" w:rsidRPr="00761554">
          <w:rPr>
            <w:rStyle w:val="Hipervnculo"/>
            <w:rFonts w:ascii="Arial Narrow" w:hAnsi="Arial Narrow"/>
            <w:color w:val="0D0D0D" w:themeColor="text1" w:themeTint="F2"/>
            <w:sz w:val="20"/>
            <w:szCs w:val="20"/>
            <w:lang w:eastAsia="es-ES"/>
          </w:rPr>
          <w:t>www.catedraleonardi.com.ar</w:t>
        </w:r>
      </w:hyperlink>
      <w:r w:rsidR="003C4600" w:rsidRPr="003C4600">
        <w:rPr>
          <w:rFonts w:ascii="Arial Narrow" w:hAnsi="Arial Narrow"/>
          <w:color w:val="FF0000"/>
          <w:sz w:val="20"/>
          <w:szCs w:val="20"/>
          <w:lang w:eastAsia="es-ES"/>
        </w:rPr>
        <w:t>.</w:t>
      </w:r>
    </w:p>
    <w:p w14:paraId="4C9E2E19" w14:textId="53A3DCA0" w:rsidR="00B64F79" w:rsidRPr="00B64F79" w:rsidRDefault="00B64F79" w:rsidP="00B64F79">
      <w:pPr>
        <w:rPr>
          <w:rFonts w:ascii="Arial Narrow" w:hAnsi="Arial Narrow" w:cs="Arial"/>
          <w:i/>
          <w:sz w:val="20"/>
          <w:szCs w:val="20"/>
        </w:rPr>
      </w:pPr>
      <w:r w:rsidRPr="00B64F79">
        <w:rPr>
          <w:rFonts w:ascii="Arial Narrow" w:hAnsi="Arial Narrow" w:cs="Arial"/>
          <w:i/>
          <w:sz w:val="20"/>
          <w:szCs w:val="20"/>
        </w:rPr>
        <w:t>Durante el desarrollo de la cur</w:t>
      </w:r>
      <w:r w:rsidR="009B2D10">
        <w:rPr>
          <w:rFonts w:ascii="Arial Narrow" w:hAnsi="Arial Narrow" w:cs="Arial"/>
          <w:i/>
          <w:sz w:val="20"/>
          <w:szCs w:val="20"/>
        </w:rPr>
        <w:t xml:space="preserve">sada, en las clases prácticas, </w:t>
      </w:r>
      <w:r w:rsidRPr="00B64F79">
        <w:rPr>
          <w:rFonts w:ascii="Arial Narrow" w:hAnsi="Arial Narrow" w:cs="Arial"/>
          <w:i/>
          <w:sz w:val="20"/>
          <w:szCs w:val="20"/>
        </w:rPr>
        <w:t xml:space="preserve">se trabajará en grupos de 3 alumnos  con el </w:t>
      </w:r>
      <w:r w:rsidR="009B2D10" w:rsidRPr="00761554">
        <w:rPr>
          <w:rFonts w:ascii="Arial Narrow" w:hAnsi="Arial Narrow" w:cs="Arial"/>
          <w:i/>
          <w:color w:val="0D0D0D" w:themeColor="text1" w:themeTint="F2"/>
          <w:sz w:val="20"/>
          <w:szCs w:val="20"/>
        </w:rPr>
        <w:t>objetivo</w:t>
      </w:r>
      <w:r w:rsidRPr="00761554">
        <w:rPr>
          <w:rFonts w:ascii="Arial Narrow" w:hAnsi="Arial Narrow" w:cs="Arial"/>
          <w:i/>
          <w:color w:val="0D0D0D" w:themeColor="text1" w:themeTint="F2"/>
          <w:sz w:val="20"/>
          <w:szCs w:val="20"/>
        </w:rPr>
        <w:t xml:space="preserve"> </w:t>
      </w:r>
      <w:r w:rsidRPr="00B64F79">
        <w:rPr>
          <w:rFonts w:ascii="Arial Narrow" w:hAnsi="Arial Narrow" w:cs="Arial"/>
          <w:i/>
          <w:sz w:val="20"/>
          <w:szCs w:val="20"/>
        </w:rPr>
        <w:t xml:space="preserve">de analizar textos </w:t>
      </w:r>
      <w:r w:rsidR="009469E5">
        <w:rPr>
          <w:rFonts w:ascii="Arial Narrow" w:hAnsi="Arial Narrow" w:cs="Arial"/>
          <w:i/>
          <w:sz w:val="20"/>
          <w:szCs w:val="20"/>
        </w:rPr>
        <w:t xml:space="preserve">y objetos </w:t>
      </w:r>
      <w:r w:rsidRPr="00B64F79">
        <w:rPr>
          <w:rFonts w:ascii="Arial Narrow" w:hAnsi="Arial Narrow" w:cs="Arial"/>
          <w:i/>
          <w:sz w:val="20"/>
          <w:szCs w:val="20"/>
        </w:rPr>
        <w:t xml:space="preserve">correspondientes a cada período. </w:t>
      </w:r>
    </w:p>
    <w:p w14:paraId="6B5B52BD" w14:textId="5053BD44" w:rsidR="00B64F79" w:rsidRPr="00B64F79" w:rsidRDefault="00B64F79" w:rsidP="00B64F79">
      <w:pPr>
        <w:rPr>
          <w:rFonts w:ascii="Arial Narrow" w:hAnsi="Arial Narrow" w:cs="Arial"/>
          <w:i/>
          <w:sz w:val="20"/>
          <w:szCs w:val="20"/>
        </w:rPr>
      </w:pPr>
      <w:r w:rsidRPr="00B64F79">
        <w:rPr>
          <w:rFonts w:ascii="Arial Narrow" w:hAnsi="Arial Narrow" w:cs="Arial"/>
          <w:i/>
          <w:sz w:val="20"/>
          <w:szCs w:val="20"/>
        </w:rPr>
        <w:t xml:space="preserve">En el taller cada grupo de 3 alumnos deberá exponer ante sus compañeros el texto asignado, bajo la coordinación del docente quien llevará a generar el debate con ayuda de las lecturas. </w:t>
      </w:r>
    </w:p>
    <w:p w14:paraId="6CE05B3A" w14:textId="118F2F90" w:rsidR="00A03BD4" w:rsidRPr="009469E5" w:rsidRDefault="00B64F79" w:rsidP="00A03BD4">
      <w:pPr>
        <w:rPr>
          <w:rFonts w:ascii="Arial Narrow" w:hAnsi="Arial Narrow" w:cs="Arial"/>
          <w:i/>
          <w:sz w:val="20"/>
          <w:szCs w:val="20"/>
        </w:rPr>
      </w:pPr>
      <w:r w:rsidRPr="00B64F79">
        <w:rPr>
          <w:rFonts w:ascii="Arial Narrow" w:hAnsi="Arial Narrow" w:cs="Arial"/>
          <w:i/>
          <w:sz w:val="20"/>
          <w:szCs w:val="20"/>
        </w:rPr>
        <w:t xml:space="preserve">Los objetivos de esta clase son: a) el conocimiento por parte de todo el grupo del universo de objetos, b) intercambio de conocimientos referidos a los procesos de producción, normativas, teorías, contexto general, etc. Esta clase será evaluada por el docente. </w:t>
      </w:r>
    </w:p>
    <w:p w14:paraId="7618A49F" w14:textId="77777777" w:rsidR="00A03BD4" w:rsidRPr="00A03BD4" w:rsidRDefault="00A03BD4" w:rsidP="00A03BD4">
      <w:pPr>
        <w:rPr>
          <w:rFonts w:ascii="Arial Narrow" w:hAnsi="Arial Narrow" w:cs="Arial"/>
          <w:b/>
          <w:sz w:val="20"/>
          <w:szCs w:val="20"/>
        </w:rPr>
      </w:pPr>
    </w:p>
    <w:p w14:paraId="2A705EF9" w14:textId="77777777" w:rsidR="00A03BD4" w:rsidRPr="00A03BD4" w:rsidRDefault="00A03BD4" w:rsidP="00A03BD4">
      <w:pPr>
        <w:rPr>
          <w:rFonts w:ascii="Arial Narrow" w:hAnsi="Arial Narrow" w:cs="Arial"/>
          <w:b/>
          <w:sz w:val="20"/>
          <w:szCs w:val="20"/>
        </w:rPr>
      </w:pPr>
      <w:r w:rsidRPr="00A03BD4">
        <w:rPr>
          <w:rFonts w:ascii="Arial Narrow" w:hAnsi="Arial Narrow" w:cs="Arial"/>
          <w:b/>
          <w:sz w:val="20"/>
          <w:szCs w:val="20"/>
        </w:rPr>
        <w:t>Modalidad de Evaluación:</w:t>
      </w:r>
    </w:p>
    <w:p w14:paraId="33F84FFF" w14:textId="77777777" w:rsidR="00A03BD4" w:rsidRPr="00A03BD4" w:rsidRDefault="00A03BD4" w:rsidP="00A03BD4">
      <w:pPr>
        <w:rPr>
          <w:rFonts w:ascii="Arial Narrow" w:hAnsi="Arial Narrow" w:cs="Arial"/>
          <w:b/>
          <w:sz w:val="20"/>
          <w:szCs w:val="20"/>
        </w:rPr>
      </w:pPr>
    </w:p>
    <w:p w14:paraId="65D0EF59" w14:textId="00ADA922" w:rsidR="009469E5" w:rsidRPr="009469E5" w:rsidRDefault="00A03BD4" w:rsidP="009469E5">
      <w:pPr>
        <w:rPr>
          <w:rFonts w:ascii="Arial Narrow" w:hAnsi="Arial Narrow" w:cs="Arial"/>
          <w:sz w:val="20"/>
          <w:szCs w:val="20"/>
        </w:rPr>
      </w:pPr>
      <w:r w:rsidRPr="00A03BD4">
        <w:rPr>
          <w:rFonts w:ascii="Arial Narrow" w:hAnsi="Arial Narrow" w:cs="Arial"/>
          <w:sz w:val="20"/>
          <w:szCs w:val="20"/>
        </w:rPr>
        <w:t>Aprobación de cursado:</w:t>
      </w:r>
      <w:r w:rsidR="009469E5">
        <w:rPr>
          <w:rFonts w:ascii="Arial Narrow" w:hAnsi="Arial Narrow" w:cs="Arial"/>
          <w:sz w:val="20"/>
          <w:szCs w:val="20"/>
        </w:rPr>
        <w:t xml:space="preserve"> </w:t>
      </w:r>
      <w:r w:rsidR="009469E5" w:rsidRPr="009469E5">
        <w:rPr>
          <w:rFonts w:ascii="Arial Narrow" w:hAnsi="Arial Narrow" w:cs="Arial"/>
          <w:sz w:val="20"/>
          <w:szCs w:val="20"/>
        </w:rPr>
        <w:t xml:space="preserve">La evaluación se realizará a través de </w:t>
      </w:r>
      <w:r w:rsidR="00FC7A69">
        <w:rPr>
          <w:rFonts w:ascii="Arial Narrow" w:hAnsi="Arial Narrow" w:cs="Arial"/>
          <w:sz w:val="20"/>
          <w:szCs w:val="20"/>
        </w:rPr>
        <w:t>2</w:t>
      </w:r>
      <w:r w:rsidR="009469E5" w:rsidRPr="009469E5">
        <w:rPr>
          <w:rFonts w:ascii="Arial Narrow" w:hAnsi="Arial Narrow" w:cs="Arial"/>
          <w:sz w:val="20"/>
          <w:szCs w:val="20"/>
        </w:rPr>
        <w:t xml:space="preserve"> (</w:t>
      </w:r>
      <w:r w:rsidR="00FC7A69">
        <w:rPr>
          <w:rFonts w:ascii="Arial Narrow" w:hAnsi="Arial Narrow" w:cs="Arial"/>
          <w:sz w:val="20"/>
          <w:szCs w:val="20"/>
        </w:rPr>
        <w:t>dos</w:t>
      </w:r>
      <w:r w:rsidR="009469E5" w:rsidRPr="009469E5">
        <w:rPr>
          <w:rFonts w:ascii="Arial Narrow" w:hAnsi="Arial Narrow" w:cs="Arial"/>
          <w:sz w:val="20"/>
          <w:szCs w:val="20"/>
        </w:rPr>
        <w:t>) parcial</w:t>
      </w:r>
      <w:r w:rsidR="00FC7A69">
        <w:rPr>
          <w:rFonts w:ascii="Arial Narrow" w:hAnsi="Arial Narrow" w:cs="Arial"/>
          <w:sz w:val="20"/>
          <w:szCs w:val="20"/>
        </w:rPr>
        <w:t>es</w:t>
      </w:r>
      <w:r w:rsidR="009469E5" w:rsidRPr="009469E5">
        <w:rPr>
          <w:rFonts w:ascii="Arial Narrow" w:hAnsi="Arial Narrow" w:cs="Arial"/>
          <w:sz w:val="20"/>
          <w:szCs w:val="20"/>
        </w:rPr>
        <w:t xml:space="preserve"> individual</w:t>
      </w:r>
      <w:r w:rsidR="00FC7A69">
        <w:rPr>
          <w:rFonts w:ascii="Arial Narrow" w:hAnsi="Arial Narrow" w:cs="Arial"/>
          <w:sz w:val="20"/>
          <w:szCs w:val="20"/>
        </w:rPr>
        <w:t>es</w:t>
      </w:r>
      <w:r w:rsidR="009469E5" w:rsidRPr="009469E5">
        <w:rPr>
          <w:rFonts w:ascii="Arial Narrow" w:hAnsi="Arial Narrow" w:cs="Arial"/>
          <w:sz w:val="20"/>
          <w:szCs w:val="20"/>
        </w:rPr>
        <w:t xml:space="preserve"> y un trabajo práctico final integrador grupal. </w:t>
      </w:r>
    </w:p>
    <w:p w14:paraId="5821C5CC" w14:textId="205885C0" w:rsidR="00A03BD4" w:rsidRPr="00A03BD4" w:rsidRDefault="00A03BD4" w:rsidP="00A03BD4">
      <w:pPr>
        <w:rPr>
          <w:rFonts w:ascii="Arial Narrow" w:hAnsi="Arial Narrow" w:cs="Arial"/>
          <w:sz w:val="20"/>
          <w:szCs w:val="20"/>
          <w:u w:val="single"/>
        </w:rPr>
      </w:pPr>
    </w:p>
    <w:p w14:paraId="0A34EC47" w14:textId="77777777" w:rsidR="00A03BD4" w:rsidRPr="00A03BD4" w:rsidRDefault="00A03BD4" w:rsidP="00A03BD4">
      <w:pPr>
        <w:rPr>
          <w:rFonts w:ascii="Arial Narrow" w:hAnsi="Arial Narrow" w:cs="Arial"/>
          <w:b/>
          <w:sz w:val="20"/>
          <w:szCs w:val="20"/>
        </w:rPr>
      </w:pPr>
    </w:p>
    <w:p w14:paraId="2B591345" w14:textId="0A3C01C5" w:rsidR="00A03BD4" w:rsidRPr="00A03BD4" w:rsidRDefault="00A03BD4" w:rsidP="00A03BD4">
      <w:pPr>
        <w:rPr>
          <w:rFonts w:ascii="Arial Narrow" w:hAnsi="Arial Narrow" w:cs="Arial"/>
          <w:sz w:val="20"/>
          <w:szCs w:val="20"/>
        </w:rPr>
      </w:pPr>
      <w:r w:rsidRPr="00A03BD4">
        <w:rPr>
          <w:rFonts w:ascii="Arial Narrow" w:hAnsi="Arial Narrow" w:cs="Arial"/>
          <w:sz w:val="20"/>
          <w:szCs w:val="20"/>
        </w:rPr>
        <w:t xml:space="preserve">Aprobación de final: </w:t>
      </w:r>
      <w:r w:rsidR="009469E5">
        <w:rPr>
          <w:rFonts w:ascii="Arial Narrow" w:hAnsi="Arial Narrow" w:cs="Arial"/>
          <w:sz w:val="20"/>
          <w:szCs w:val="20"/>
        </w:rPr>
        <w:t>La materia es de aprobación directa.</w:t>
      </w:r>
    </w:p>
    <w:p w14:paraId="5B799F0C" w14:textId="77777777" w:rsidR="00A03BD4" w:rsidRPr="00A03BD4" w:rsidRDefault="00A03BD4" w:rsidP="00A03BD4">
      <w:pPr>
        <w:rPr>
          <w:rFonts w:ascii="Arial Narrow" w:hAnsi="Arial Narrow" w:cs="Arial"/>
          <w:sz w:val="20"/>
          <w:szCs w:val="20"/>
        </w:rPr>
      </w:pPr>
    </w:p>
    <w:p w14:paraId="028348AC" w14:textId="77777777" w:rsidR="0041421C" w:rsidRDefault="0041421C" w:rsidP="00A03BD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DEDCD07" w14:textId="77777777" w:rsidR="00A03BD4" w:rsidRPr="00A03BD4" w:rsidRDefault="00A03BD4" w:rsidP="00A03BD4">
      <w:pPr>
        <w:jc w:val="both"/>
        <w:rPr>
          <w:rFonts w:ascii="Arial Narrow" w:hAnsi="Arial Narrow" w:cs="Arial"/>
          <w:sz w:val="20"/>
          <w:szCs w:val="20"/>
        </w:rPr>
      </w:pPr>
      <w:r w:rsidRPr="00A03BD4">
        <w:rPr>
          <w:rFonts w:ascii="Arial Narrow" w:hAnsi="Arial Narrow" w:cs="Arial"/>
          <w:b/>
          <w:sz w:val="20"/>
          <w:szCs w:val="20"/>
        </w:rPr>
        <w:t>Bibliografía:</w:t>
      </w:r>
      <w:r w:rsidRPr="00A03BD4">
        <w:rPr>
          <w:rFonts w:ascii="Arial Narrow" w:hAnsi="Arial Narrow" w:cs="Arial"/>
          <w:sz w:val="20"/>
          <w:szCs w:val="20"/>
        </w:rPr>
        <w:t xml:space="preserve"> </w:t>
      </w:r>
    </w:p>
    <w:p w14:paraId="09A3DB16" w14:textId="77777777" w:rsidR="00B15BEA" w:rsidRDefault="00B15BEA" w:rsidP="00B15BE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Bibliografía obligatoria:</w:t>
      </w:r>
    </w:p>
    <w:p w14:paraId="03157DBD" w14:textId="6E188420" w:rsidR="00B15BEA" w:rsidRDefault="00B15BEA" w:rsidP="00B15BEA">
      <w:pPr>
        <w:jc w:val="both"/>
        <w:rPr>
          <w:rFonts w:ascii="Arial" w:hAnsi="Arial" w:cs="Arial"/>
          <w:b/>
          <w:sz w:val="20"/>
          <w:szCs w:val="20"/>
        </w:rPr>
      </w:pPr>
      <w:r w:rsidRPr="00FF0120">
        <w:rPr>
          <w:rFonts w:ascii="Arial" w:hAnsi="Arial" w:cs="Arial"/>
          <w:b/>
          <w:sz w:val="20"/>
          <w:szCs w:val="20"/>
        </w:rPr>
        <w:t>UNIDAD I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A8567B7" w14:textId="7E834A1A" w:rsidR="00B15BEA" w:rsidRPr="004C47F5" w:rsidRDefault="00B15BEA" w:rsidP="00B15BEA">
      <w:pPr>
        <w:jc w:val="both"/>
        <w:rPr>
          <w:rFonts w:ascii="Arial" w:hAnsi="Arial" w:cs="Arial"/>
          <w:sz w:val="20"/>
          <w:szCs w:val="20"/>
        </w:rPr>
      </w:pPr>
      <w:r w:rsidRPr="004C47F5">
        <w:rPr>
          <w:rFonts w:ascii="Arial" w:hAnsi="Arial" w:cs="Arial"/>
          <w:sz w:val="20"/>
          <w:szCs w:val="20"/>
        </w:rPr>
        <w:t xml:space="preserve">Grace Morrow y </w:t>
      </w:r>
      <w:r w:rsidR="00D60FC0">
        <w:rPr>
          <w:rFonts w:ascii="Arial" w:hAnsi="Arial" w:cs="Arial"/>
          <w:sz w:val="20"/>
          <w:szCs w:val="20"/>
        </w:rPr>
        <w:t>Marí</w:t>
      </w:r>
      <w:r w:rsidR="009B2D10" w:rsidRPr="00A9075F">
        <w:rPr>
          <w:rFonts w:ascii="Arial" w:hAnsi="Arial" w:cs="Arial"/>
          <w:sz w:val="20"/>
          <w:szCs w:val="20"/>
        </w:rPr>
        <w:t xml:space="preserve">a de </w:t>
      </w:r>
      <w:r w:rsidRPr="004C47F5">
        <w:rPr>
          <w:rFonts w:ascii="Arial" w:hAnsi="Arial" w:cs="Arial"/>
          <w:sz w:val="20"/>
          <w:szCs w:val="20"/>
        </w:rPr>
        <w:t>Lourdes Iracet. Ficha de cátedra. El textil en la prehistoria.</w:t>
      </w:r>
    </w:p>
    <w:p w14:paraId="1AE8D032" w14:textId="77777777" w:rsidR="00B15BEA" w:rsidRDefault="00B15BEA" w:rsidP="00B15B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Consuegra Susana. </w:t>
      </w:r>
      <w:r w:rsidRPr="00B058A9">
        <w:rPr>
          <w:rFonts w:ascii="Arial" w:hAnsi="Arial" w:cs="Arial"/>
          <w:i/>
          <w:sz w:val="20"/>
          <w:szCs w:val="20"/>
        </w:rPr>
        <w:t>Sandalias de esparto del neolítico: la primera técnica textil</w:t>
      </w:r>
      <w:r>
        <w:rPr>
          <w:rFonts w:ascii="Arial" w:hAnsi="Arial" w:cs="Arial"/>
          <w:sz w:val="20"/>
          <w:szCs w:val="20"/>
        </w:rPr>
        <w:t>.</w:t>
      </w:r>
    </w:p>
    <w:p w14:paraId="7087CA2E" w14:textId="77777777" w:rsidR="00B15BEA" w:rsidRDefault="00B15BEA" w:rsidP="00B15B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García, Agn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è</w:t>
      </w:r>
      <w:r w:rsidRPr="00522C0C">
        <w:rPr>
          <w:rFonts w:ascii="Arial" w:hAnsi="Arial" w:cs="Arial"/>
          <w:sz w:val="20"/>
          <w:szCs w:val="20"/>
        </w:rPr>
        <w:t xml:space="preserve">s. </w:t>
      </w:r>
      <w:r>
        <w:rPr>
          <w:rFonts w:ascii="Arial" w:hAnsi="Arial" w:cs="Arial"/>
          <w:sz w:val="20"/>
          <w:szCs w:val="20"/>
        </w:rPr>
        <w:t>Univeritat Pompeu Fabra de Barcelona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CF226A">
        <w:rPr>
          <w:rFonts w:ascii="Arial" w:hAnsi="Arial" w:cs="Arial"/>
          <w:iCs/>
          <w:sz w:val="20"/>
          <w:szCs w:val="20"/>
        </w:rPr>
        <w:t>Producción textil y división sexual del trabajo en la antigüedad</w:t>
      </w:r>
      <w:r w:rsidRPr="00CF226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Mesopotamia, Egipto y el Egeo en el segundo milenio a.n.e. p 115-142</w:t>
      </w:r>
    </w:p>
    <w:p w14:paraId="24643382" w14:textId="77777777" w:rsidR="00B15BEA" w:rsidRDefault="00B15BEA" w:rsidP="00B15B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C47F5">
        <w:rPr>
          <w:rFonts w:ascii="Arial" w:hAnsi="Arial" w:cs="Arial"/>
          <w:color w:val="000000"/>
          <w:sz w:val="20"/>
          <w:szCs w:val="20"/>
        </w:rPr>
        <w:t xml:space="preserve">Aschkar Verónica .Ficha de cátedra los textiles </w:t>
      </w:r>
      <w:r>
        <w:rPr>
          <w:rFonts w:ascii="Arial" w:hAnsi="Arial" w:cs="Arial"/>
          <w:color w:val="000000"/>
          <w:sz w:val="20"/>
          <w:szCs w:val="20"/>
        </w:rPr>
        <w:t>del mundo andino.</w:t>
      </w:r>
    </w:p>
    <w:p w14:paraId="3318D22D" w14:textId="77777777" w:rsidR="00B15BEA" w:rsidRDefault="00B15BEA" w:rsidP="00B15BEA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Matache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Alba Guadalupe, El tejido en el México Antiguo, p 20-31.</w:t>
      </w:r>
    </w:p>
    <w:p w14:paraId="5A43DAEB" w14:textId="77777777" w:rsidR="00B15BEA" w:rsidRDefault="00B15BEA" w:rsidP="00B15BEA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B2D10">
        <w:rPr>
          <w:rFonts w:ascii="Arial" w:hAnsi="Arial" w:cs="Arial"/>
          <w:color w:val="000000"/>
          <w:sz w:val="20"/>
          <w:szCs w:val="20"/>
          <w:lang w:val="en-US"/>
        </w:rPr>
        <w:t>Joseau</w:t>
      </w:r>
      <w:proofErr w:type="spellEnd"/>
      <w:r w:rsidRPr="009B2D10">
        <w:rPr>
          <w:rFonts w:ascii="Arial" w:hAnsi="Arial" w:cs="Arial"/>
          <w:color w:val="000000"/>
          <w:sz w:val="20"/>
          <w:szCs w:val="20"/>
          <w:lang w:val="en-US"/>
        </w:rPr>
        <w:t xml:space="preserve"> M.J, Meehan </w:t>
      </w:r>
      <w:proofErr w:type="spellStart"/>
      <w:r w:rsidRPr="009B2D10">
        <w:rPr>
          <w:rFonts w:ascii="Arial" w:hAnsi="Arial" w:cs="Arial"/>
          <w:color w:val="000000"/>
          <w:sz w:val="20"/>
          <w:szCs w:val="20"/>
          <w:lang w:val="en-US"/>
        </w:rPr>
        <w:t>A.r</w:t>
      </w:r>
      <w:proofErr w:type="spellEnd"/>
      <w:r w:rsidRPr="009B2D10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B2D10">
        <w:rPr>
          <w:rFonts w:ascii="Arial" w:hAnsi="Arial" w:cs="Arial"/>
          <w:color w:val="000000"/>
          <w:sz w:val="20"/>
          <w:szCs w:val="20"/>
          <w:lang w:val="en-US"/>
        </w:rPr>
        <w:t>Bobone</w:t>
      </w:r>
      <w:proofErr w:type="spellEnd"/>
      <w:r w:rsidRPr="009B2D10">
        <w:rPr>
          <w:rFonts w:ascii="Arial" w:hAnsi="Arial" w:cs="Arial"/>
          <w:color w:val="000000"/>
          <w:sz w:val="20"/>
          <w:szCs w:val="20"/>
          <w:lang w:val="en-US"/>
        </w:rPr>
        <w:t xml:space="preserve"> A., Hernández R. (Eds.). </w:t>
      </w:r>
      <w:r w:rsidRPr="00D8250B">
        <w:rPr>
          <w:rFonts w:ascii="Arial" w:hAnsi="Arial" w:cs="Arial"/>
          <w:i/>
          <w:color w:val="000000"/>
          <w:sz w:val="20"/>
          <w:szCs w:val="20"/>
        </w:rPr>
        <w:t>El uso múltiple del bosque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D8250B">
        <w:rPr>
          <w:rFonts w:ascii="Arial" w:hAnsi="Arial" w:cs="Arial"/>
          <w:color w:val="000000"/>
          <w:sz w:val="20"/>
          <w:szCs w:val="20"/>
        </w:rPr>
        <w:t>p 7-13 y p 50-57.</w:t>
      </w:r>
    </w:p>
    <w:p w14:paraId="783249A7" w14:textId="560A82FA" w:rsidR="00B15BEA" w:rsidRPr="000705BB" w:rsidRDefault="00B15BEA" w:rsidP="00B15B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705BB">
        <w:rPr>
          <w:rFonts w:ascii="Arial" w:hAnsi="Arial" w:cs="Arial"/>
          <w:color w:val="000000"/>
          <w:sz w:val="20"/>
          <w:szCs w:val="20"/>
        </w:rPr>
        <w:t xml:space="preserve">Stramigioli, Celestina. </w:t>
      </w:r>
      <w:r w:rsidRPr="000705BB">
        <w:rPr>
          <w:rFonts w:ascii="Arial" w:hAnsi="Arial" w:cs="Arial"/>
          <w:iCs/>
          <w:color w:val="000000"/>
          <w:sz w:val="20"/>
          <w:szCs w:val="20"/>
        </w:rPr>
        <w:t>Tintes naturales</w:t>
      </w:r>
      <w:r w:rsidRPr="000705BB">
        <w:rPr>
          <w:rFonts w:ascii="Arial" w:hAnsi="Arial" w:cs="Arial"/>
          <w:color w:val="000000"/>
          <w:sz w:val="20"/>
          <w:szCs w:val="20"/>
        </w:rPr>
        <w:t>. Las telas santiagueñas. Teñido con tintes naturales. Buenos Aires, Argenti</w:t>
      </w:r>
      <w:r w:rsidR="007756C6" w:rsidRPr="000705BB">
        <w:rPr>
          <w:rFonts w:ascii="Arial" w:hAnsi="Arial" w:cs="Arial"/>
          <w:color w:val="000000"/>
          <w:sz w:val="20"/>
          <w:szCs w:val="20"/>
        </w:rPr>
        <w:t>na, 2007. p 5-7/ 67-75/ 135-146/ IX-XV.</w:t>
      </w:r>
    </w:p>
    <w:p w14:paraId="3C40752B" w14:textId="77777777" w:rsidR="00B15BEA" w:rsidRPr="000705BB" w:rsidRDefault="00B15BEA" w:rsidP="00B15BE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FDBC2DF" w14:textId="77777777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</w:rPr>
      </w:pPr>
      <w:r w:rsidRPr="000705BB">
        <w:rPr>
          <w:rFonts w:ascii="Arial" w:hAnsi="Arial" w:cs="Arial"/>
          <w:sz w:val="20"/>
          <w:szCs w:val="20"/>
        </w:rPr>
        <w:t xml:space="preserve"> </w:t>
      </w:r>
    </w:p>
    <w:p w14:paraId="7CCFAD17" w14:textId="77777777" w:rsidR="00B15BEA" w:rsidRPr="000705BB" w:rsidRDefault="00B15BEA" w:rsidP="00B15BEA">
      <w:pPr>
        <w:jc w:val="both"/>
        <w:rPr>
          <w:rFonts w:ascii="Arial" w:hAnsi="Arial" w:cs="Arial"/>
          <w:b/>
          <w:sz w:val="20"/>
          <w:szCs w:val="20"/>
        </w:rPr>
      </w:pPr>
      <w:r w:rsidRPr="000705BB">
        <w:rPr>
          <w:rFonts w:ascii="Arial" w:hAnsi="Arial" w:cs="Arial"/>
          <w:b/>
          <w:sz w:val="20"/>
          <w:szCs w:val="20"/>
        </w:rPr>
        <w:t>UNIDAD II</w:t>
      </w:r>
    </w:p>
    <w:p w14:paraId="46304184" w14:textId="42C164EB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</w:rPr>
      </w:pPr>
      <w:r w:rsidRPr="000705BB">
        <w:rPr>
          <w:rFonts w:ascii="Arial" w:hAnsi="Arial" w:cs="Arial"/>
          <w:sz w:val="20"/>
          <w:szCs w:val="20"/>
        </w:rPr>
        <w:t xml:space="preserve">Diana Fowle. Tapices en </w:t>
      </w:r>
      <w:r w:rsidRPr="000705BB">
        <w:rPr>
          <w:rFonts w:ascii="Arial" w:hAnsi="Arial" w:cs="Arial"/>
          <w:i/>
          <w:sz w:val="20"/>
          <w:szCs w:val="20"/>
        </w:rPr>
        <w:t>Historia de los textiles</w:t>
      </w:r>
      <w:r w:rsidRPr="000705BB">
        <w:rPr>
          <w:rFonts w:ascii="Arial" w:hAnsi="Arial" w:cs="Arial"/>
          <w:sz w:val="20"/>
          <w:szCs w:val="20"/>
        </w:rPr>
        <w:t>. Capítulo X. Ginsburg Madeleine. Ed. Lisboa, España, 1993, p 173-1</w:t>
      </w:r>
      <w:r w:rsidR="00D91CFF" w:rsidRPr="000705BB">
        <w:rPr>
          <w:rFonts w:ascii="Arial" w:hAnsi="Arial" w:cs="Arial"/>
          <w:sz w:val="20"/>
          <w:szCs w:val="20"/>
        </w:rPr>
        <w:t>82</w:t>
      </w:r>
    </w:p>
    <w:p w14:paraId="444E5007" w14:textId="69F92315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705BB">
        <w:rPr>
          <w:rFonts w:ascii="Arial" w:hAnsi="Arial" w:cs="Arial"/>
          <w:sz w:val="20"/>
          <w:szCs w:val="20"/>
        </w:rPr>
        <w:t xml:space="preserve">Staniland Kay. </w:t>
      </w:r>
      <w:r w:rsidRPr="000705BB">
        <w:rPr>
          <w:rFonts w:ascii="Arial" w:hAnsi="Arial" w:cs="Arial"/>
          <w:i/>
          <w:sz w:val="20"/>
          <w:szCs w:val="20"/>
        </w:rPr>
        <w:t>Artesanos medievales. Bordadores</w:t>
      </w:r>
      <w:r w:rsidRPr="000705BB">
        <w:rPr>
          <w:rFonts w:ascii="Arial" w:hAnsi="Arial" w:cs="Arial"/>
          <w:sz w:val="20"/>
          <w:szCs w:val="20"/>
        </w:rPr>
        <w:t xml:space="preserve">. </w:t>
      </w:r>
      <w:r w:rsidRPr="000705BB">
        <w:rPr>
          <w:rFonts w:ascii="Arial" w:hAnsi="Arial" w:cs="Arial"/>
          <w:sz w:val="20"/>
          <w:szCs w:val="20"/>
          <w:lang w:val="en-US"/>
        </w:rPr>
        <w:t>Ed. Akal, S.A. 2000. p 7-3</w:t>
      </w:r>
      <w:r w:rsidR="00D91CFF" w:rsidRPr="000705BB">
        <w:rPr>
          <w:rFonts w:ascii="Arial" w:hAnsi="Arial" w:cs="Arial"/>
          <w:sz w:val="20"/>
          <w:szCs w:val="20"/>
          <w:lang w:val="en-US"/>
        </w:rPr>
        <w:t>2</w:t>
      </w:r>
    </w:p>
    <w:p w14:paraId="0B60E5AD" w14:textId="6E03C63A" w:rsidR="00B15BEA" w:rsidRPr="000705BB" w:rsidRDefault="00B15BEA" w:rsidP="00B15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Beckert Sven. </w:t>
      </w:r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El impero del algodón. Una historia global. Capítulo 1. Ed. Crítica, Barcelona, 2016. p </w:t>
      </w:r>
      <w:r w:rsidR="0089527E"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>25-52</w:t>
      </w:r>
    </w:p>
    <w:p w14:paraId="1F57DC1E" w14:textId="73AA089C" w:rsidR="00B15BEA" w:rsidRPr="000705BB" w:rsidRDefault="00B15BEA" w:rsidP="00B15BEA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Power</w:t>
      </w:r>
      <w:proofErr w:type="spellEnd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>Eileen</w:t>
      </w:r>
      <w:proofErr w:type="spellEnd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0705BB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Gente de Edad Media</w:t>
      </w:r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>Cap</w:t>
      </w:r>
      <w:proofErr w:type="spellEnd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Thomas </w:t>
      </w:r>
      <w:proofErr w:type="spellStart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>Betson</w:t>
      </w:r>
      <w:proofErr w:type="spellEnd"/>
      <w:r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>, un mercader de lanas del siglo XV.</w:t>
      </w:r>
      <w:r w:rsidR="008257EE" w:rsidRPr="000705B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 160-207</w:t>
      </w:r>
    </w:p>
    <w:p w14:paraId="1ADABE4D" w14:textId="77777777" w:rsidR="00B15BEA" w:rsidRPr="000705BB" w:rsidRDefault="00B15BEA" w:rsidP="00B15BE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4C3476B" w14:textId="77777777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</w:rPr>
      </w:pPr>
    </w:p>
    <w:p w14:paraId="6297BD98" w14:textId="77777777" w:rsidR="00B15BEA" w:rsidRPr="000705BB" w:rsidRDefault="00B15BEA" w:rsidP="00B15BEA">
      <w:pPr>
        <w:jc w:val="both"/>
        <w:rPr>
          <w:rFonts w:ascii="Arial" w:hAnsi="Arial" w:cs="Arial"/>
          <w:b/>
          <w:sz w:val="20"/>
          <w:szCs w:val="20"/>
        </w:rPr>
      </w:pPr>
      <w:r w:rsidRPr="000705BB">
        <w:rPr>
          <w:rFonts w:ascii="Arial" w:hAnsi="Arial" w:cs="Arial"/>
          <w:b/>
          <w:sz w:val="20"/>
          <w:szCs w:val="20"/>
        </w:rPr>
        <w:t>UNIDAD III</w:t>
      </w:r>
    </w:p>
    <w:p w14:paraId="7251555F" w14:textId="77777777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705BB">
        <w:rPr>
          <w:rFonts w:ascii="Arial" w:hAnsi="Arial" w:cs="Arial"/>
          <w:sz w:val="20"/>
          <w:szCs w:val="20"/>
        </w:rPr>
        <w:t>Ginsburg</w:t>
      </w:r>
      <w:proofErr w:type="spellEnd"/>
      <w:r w:rsidRPr="000705BB">
        <w:rPr>
          <w:rFonts w:ascii="Arial" w:hAnsi="Arial" w:cs="Arial"/>
          <w:sz w:val="20"/>
          <w:szCs w:val="20"/>
        </w:rPr>
        <w:t xml:space="preserve"> Madeleine (</w:t>
      </w:r>
      <w:proofErr w:type="spellStart"/>
      <w:r w:rsidRPr="000705BB">
        <w:rPr>
          <w:rFonts w:ascii="Arial" w:hAnsi="Arial" w:cs="Arial"/>
          <w:sz w:val="20"/>
          <w:szCs w:val="20"/>
        </w:rPr>
        <w:t>comp</w:t>
      </w:r>
      <w:proofErr w:type="spellEnd"/>
      <w:r w:rsidRPr="000705BB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0705BB">
        <w:rPr>
          <w:rFonts w:ascii="Arial" w:hAnsi="Arial" w:cs="Arial"/>
          <w:sz w:val="20"/>
          <w:szCs w:val="20"/>
        </w:rPr>
        <w:t>Cap</w:t>
      </w:r>
      <w:proofErr w:type="spellEnd"/>
      <w:r w:rsidRPr="000705BB">
        <w:rPr>
          <w:rFonts w:ascii="Arial" w:hAnsi="Arial" w:cs="Arial"/>
          <w:sz w:val="20"/>
          <w:szCs w:val="20"/>
        </w:rPr>
        <w:t xml:space="preserve"> III, IV y V de  </w:t>
      </w:r>
      <w:r w:rsidRPr="000705BB">
        <w:rPr>
          <w:rFonts w:ascii="Arial" w:hAnsi="Arial" w:cs="Arial"/>
          <w:i/>
          <w:sz w:val="20"/>
          <w:szCs w:val="20"/>
        </w:rPr>
        <w:t>Historia de los textiles</w:t>
      </w:r>
      <w:r w:rsidRPr="000705BB">
        <w:rPr>
          <w:rFonts w:ascii="Arial" w:hAnsi="Arial" w:cs="Arial"/>
          <w:sz w:val="20"/>
          <w:szCs w:val="20"/>
        </w:rPr>
        <w:t xml:space="preserve">. Ed. Lisboa, España, 1993. </w:t>
      </w:r>
    </w:p>
    <w:p w14:paraId="3544FF98" w14:textId="33F12ABB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</w:rPr>
      </w:pPr>
      <w:r w:rsidRPr="000705BB">
        <w:rPr>
          <w:rFonts w:ascii="Arial" w:hAnsi="Arial" w:cs="Arial"/>
          <w:sz w:val="20"/>
          <w:szCs w:val="20"/>
        </w:rPr>
        <w:t>Droste Magdalena. Bauhaus: Taller Textil. p 72-74/ 150-15</w:t>
      </w:r>
      <w:r w:rsidR="00F91ADF" w:rsidRPr="000705BB">
        <w:rPr>
          <w:rFonts w:ascii="Arial" w:hAnsi="Arial" w:cs="Arial"/>
          <w:sz w:val="20"/>
          <w:szCs w:val="20"/>
        </w:rPr>
        <w:t>3</w:t>
      </w:r>
      <w:r w:rsidRPr="000705BB">
        <w:rPr>
          <w:rFonts w:ascii="Arial" w:hAnsi="Arial" w:cs="Arial"/>
          <w:sz w:val="20"/>
          <w:szCs w:val="20"/>
        </w:rPr>
        <w:t>/ 184-186/ 224-225. Ed. Taschen, Colonia. 1991</w:t>
      </w:r>
      <w:r w:rsidR="00E53134" w:rsidRPr="000705BB">
        <w:rPr>
          <w:rFonts w:ascii="Arial" w:hAnsi="Arial" w:cs="Arial"/>
          <w:sz w:val="20"/>
          <w:szCs w:val="20"/>
        </w:rPr>
        <w:t>.</w:t>
      </w:r>
    </w:p>
    <w:p w14:paraId="330E3B38" w14:textId="77777777" w:rsidR="00B15BEA" w:rsidRPr="000705BB" w:rsidRDefault="00B15BEA" w:rsidP="00B15BEA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705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De Leeuw de Monti Matteo. Sonia </w:t>
      </w:r>
      <w:proofErr w:type="spellStart"/>
      <w:proofErr w:type="gramStart"/>
      <w:r w:rsidRPr="000705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Delaunay:La</w:t>
      </w:r>
      <w:proofErr w:type="spellEnd"/>
      <w:proofErr w:type="gramEnd"/>
      <w:r w:rsidRPr="000705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fuerza del –Color p 154-203.</w:t>
      </w:r>
    </w:p>
    <w:p w14:paraId="44029462" w14:textId="77777777" w:rsidR="00B15BEA" w:rsidRPr="000705BB" w:rsidRDefault="00B15BEA" w:rsidP="00B15BEA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0705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Chadwik</w:t>
      </w:r>
      <w:proofErr w:type="spellEnd"/>
      <w:r w:rsidRPr="000705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Whitney</w:t>
      </w:r>
      <w:r w:rsidRPr="000705B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. Mujer, Arte y Sociedad</w:t>
      </w:r>
      <w:r w:rsidRPr="000705B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Capítulo IX.</w:t>
      </w:r>
    </w:p>
    <w:p w14:paraId="3203408E" w14:textId="77777777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</w:rPr>
      </w:pPr>
    </w:p>
    <w:p w14:paraId="41D04FF8" w14:textId="77777777" w:rsidR="00B15BEA" w:rsidRPr="000705BB" w:rsidRDefault="00B15BEA" w:rsidP="00B15BEA">
      <w:pPr>
        <w:jc w:val="both"/>
        <w:rPr>
          <w:rFonts w:ascii="Arial" w:hAnsi="Arial" w:cs="Arial"/>
          <w:b/>
          <w:sz w:val="20"/>
          <w:szCs w:val="20"/>
        </w:rPr>
      </w:pPr>
    </w:p>
    <w:p w14:paraId="4D9B23EE" w14:textId="77777777" w:rsidR="00B15BEA" w:rsidRPr="000705BB" w:rsidRDefault="00B15BEA" w:rsidP="00B15BEA">
      <w:pPr>
        <w:jc w:val="both"/>
        <w:rPr>
          <w:rFonts w:ascii="Arial" w:hAnsi="Arial" w:cs="Arial"/>
          <w:b/>
          <w:sz w:val="20"/>
          <w:szCs w:val="20"/>
        </w:rPr>
      </w:pPr>
      <w:r w:rsidRPr="000705BB">
        <w:rPr>
          <w:rFonts w:ascii="Arial" w:hAnsi="Arial" w:cs="Arial"/>
          <w:b/>
          <w:sz w:val="20"/>
          <w:szCs w:val="20"/>
        </w:rPr>
        <w:t>UNIDAD IV</w:t>
      </w:r>
    </w:p>
    <w:p w14:paraId="53BE4B7C" w14:textId="2B2F392E" w:rsidR="00B15BEA" w:rsidRPr="000705BB" w:rsidRDefault="00B15BEA" w:rsidP="00B15BEA">
      <w:pPr>
        <w:jc w:val="both"/>
        <w:rPr>
          <w:rFonts w:ascii="Arial" w:hAnsi="Arial" w:cs="Arial"/>
          <w:sz w:val="20"/>
          <w:szCs w:val="20"/>
        </w:rPr>
      </w:pPr>
      <w:r w:rsidRPr="000705BB">
        <w:rPr>
          <w:rFonts w:ascii="Arial" w:hAnsi="Arial" w:cs="Arial"/>
          <w:sz w:val="20"/>
          <w:szCs w:val="20"/>
        </w:rPr>
        <w:t xml:space="preserve">Fletcher, Kate y Grose, Linda. </w:t>
      </w:r>
      <w:r w:rsidRPr="000705BB">
        <w:rPr>
          <w:rFonts w:ascii="Arial" w:hAnsi="Arial" w:cs="Arial"/>
          <w:i/>
          <w:sz w:val="20"/>
          <w:szCs w:val="20"/>
        </w:rPr>
        <w:t>Gestionar la sostenibilidad en la moda</w:t>
      </w:r>
      <w:r w:rsidRPr="000705BB">
        <w:rPr>
          <w:rFonts w:ascii="Arial" w:hAnsi="Arial" w:cs="Arial"/>
          <w:sz w:val="20"/>
          <w:szCs w:val="20"/>
        </w:rPr>
        <w:t xml:space="preserve">. </w:t>
      </w:r>
      <w:r w:rsidRPr="000705BB">
        <w:rPr>
          <w:rFonts w:ascii="Arial" w:hAnsi="Arial" w:cs="Arial"/>
          <w:i/>
          <w:sz w:val="20"/>
          <w:szCs w:val="20"/>
        </w:rPr>
        <w:t>Diseñar para cambiar.</w:t>
      </w:r>
      <w:r w:rsidRPr="000705BB">
        <w:rPr>
          <w:rFonts w:ascii="Arial" w:hAnsi="Arial" w:cs="Arial"/>
          <w:sz w:val="20"/>
          <w:szCs w:val="20"/>
        </w:rPr>
        <w:t xml:space="preserve"> Materiales, procesos distribución y consumo. Primera Parte: Transformar los productos de la moda p 3</w:t>
      </w:r>
      <w:r w:rsidR="00E53134" w:rsidRPr="000705BB">
        <w:rPr>
          <w:rFonts w:ascii="Arial" w:hAnsi="Arial" w:cs="Arial"/>
          <w:sz w:val="20"/>
          <w:szCs w:val="20"/>
        </w:rPr>
        <w:t>2</w:t>
      </w:r>
      <w:r w:rsidRPr="000705BB">
        <w:rPr>
          <w:rFonts w:ascii="Arial" w:hAnsi="Arial" w:cs="Arial"/>
          <w:sz w:val="20"/>
          <w:szCs w:val="20"/>
        </w:rPr>
        <w:t>-44/ 4</w:t>
      </w:r>
      <w:r w:rsidR="00F91ADF" w:rsidRPr="000705BB">
        <w:rPr>
          <w:rFonts w:ascii="Arial" w:hAnsi="Arial" w:cs="Arial"/>
          <w:sz w:val="20"/>
          <w:szCs w:val="20"/>
        </w:rPr>
        <w:t>8</w:t>
      </w:r>
      <w:r w:rsidRPr="000705BB">
        <w:rPr>
          <w:rFonts w:ascii="Arial" w:hAnsi="Arial" w:cs="Arial"/>
          <w:sz w:val="20"/>
          <w:szCs w:val="20"/>
        </w:rPr>
        <w:t>-5</w:t>
      </w:r>
      <w:r w:rsidR="00F91ADF" w:rsidRPr="000705BB">
        <w:rPr>
          <w:rFonts w:ascii="Arial" w:hAnsi="Arial" w:cs="Arial"/>
          <w:sz w:val="20"/>
          <w:szCs w:val="20"/>
        </w:rPr>
        <w:t>2</w:t>
      </w:r>
      <w:r w:rsidRPr="000705BB">
        <w:rPr>
          <w:rFonts w:ascii="Arial" w:hAnsi="Arial" w:cs="Arial"/>
          <w:sz w:val="20"/>
          <w:szCs w:val="20"/>
        </w:rPr>
        <w:t>. Barcelona. España. ED. Blume. 2012</w:t>
      </w:r>
    </w:p>
    <w:p w14:paraId="4662AEB6" w14:textId="77777777" w:rsidR="00B15BEA" w:rsidRDefault="00B15BEA" w:rsidP="00B15BEA">
      <w:pPr>
        <w:jc w:val="both"/>
        <w:rPr>
          <w:rFonts w:ascii="Arial" w:hAnsi="Arial" w:cs="Arial"/>
          <w:sz w:val="20"/>
          <w:szCs w:val="20"/>
        </w:rPr>
      </w:pPr>
      <w:r w:rsidRPr="000705BB">
        <w:rPr>
          <w:rFonts w:ascii="Arial" w:hAnsi="Arial" w:cs="Arial"/>
          <w:sz w:val="20"/>
          <w:szCs w:val="20"/>
        </w:rPr>
        <w:t>Manzini, Ezio. Cuando todos diseñan. Una introducción al diseño para la innovación social. 3. Diseño para la innovación social p</w:t>
      </w:r>
      <w:r>
        <w:rPr>
          <w:rFonts w:ascii="Arial" w:hAnsi="Arial" w:cs="Arial"/>
          <w:sz w:val="20"/>
          <w:szCs w:val="20"/>
        </w:rPr>
        <w:t>71-97. Madrid, España, 2015</w:t>
      </w:r>
    </w:p>
    <w:p w14:paraId="52D54DB7" w14:textId="77777777" w:rsidR="00B15BEA" w:rsidRPr="00546855" w:rsidRDefault="00B15BEA" w:rsidP="00B15BEA">
      <w:pPr>
        <w:jc w:val="both"/>
        <w:rPr>
          <w:rFonts w:ascii="Arial" w:hAnsi="Arial" w:cs="Arial"/>
          <w:sz w:val="20"/>
          <w:szCs w:val="20"/>
          <w:lang w:val="es-ES_tradnl" w:eastAsia="es-ES_tradnl"/>
        </w:rPr>
      </w:pPr>
      <w:r w:rsidRPr="00546855">
        <w:rPr>
          <w:rFonts w:ascii="Arial" w:hAnsi="Arial" w:cs="Arial"/>
          <w:sz w:val="20"/>
          <w:szCs w:val="20"/>
        </w:rPr>
        <w:t xml:space="preserve">Iracet, María de Lourdes. Congreso DiSUR. </w:t>
      </w:r>
      <w:r w:rsidRPr="00546855">
        <w:rPr>
          <w:rFonts w:ascii="Arial" w:hAnsi="Arial" w:cs="Arial"/>
          <w:bCs/>
          <w:sz w:val="20"/>
          <w:szCs w:val="20"/>
          <w:lang w:val="es-ES_tradnl" w:eastAsia="es-ES_tradnl"/>
        </w:rPr>
        <w:t>Sustentabilidad: Los nuevos paradigmas en el campo textil actual y e</w:t>
      </w:r>
      <w:r w:rsidRPr="00546855">
        <w:rPr>
          <w:rFonts w:ascii="Arial" w:hAnsi="Arial" w:cs="Arial"/>
          <w:sz w:val="20"/>
          <w:szCs w:val="20"/>
          <w:lang w:val="es-ES_tradnl" w:eastAsia="es-ES_tradnl"/>
        </w:rPr>
        <w:t>l rol del diseñador text</w:t>
      </w:r>
      <w:r>
        <w:rPr>
          <w:rFonts w:ascii="Arial" w:hAnsi="Arial" w:cs="Arial"/>
          <w:sz w:val="20"/>
          <w:szCs w:val="20"/>
          <w:lang w:val="es-ES_tradnl" w:eastAsia="es-ES_tradnl"/>
        </w:rPr>
        <w:t>il en un nuevo escenario social. Buenos Aires, Argentina, 2016</w:t>
      </w:r>
    </w:p>
    <w:p w14:paraId="31390BFE" w14:textId="77777777" w:rsidR="009B24BB" w:rsidRDefault="00B15BEA" w:rsidP="00B15BEA">
      <w:pPr>
        <w:rPr>
          <w:rFonts w:ascii="Arial" w:hAnsi="Arial" w:cs="Arial"/>
          <w:sz w:val="20"/>
          <w:szCs w:val="20"/>
        </w:rPr>
      </w:pPr>
      <w:r w:rsidRPr="00626380">
        <w:rPr>
          <w:rFonts w:ascii="Arial" w:hAnsi="Arial" w:cs="Arial"/>
          <w:sz w:val="20"/>
          <w:szCs w:val="20"/>
        </w:rPr>
        <w:t>Beckert Sven. El imper</w:t>
      </w:r>
      <w:r w:rsidR="0053148D">
        <w:rPr>
          <w:rFonts w:ascii="Arial" w:hAnsi="Arial" w:cs="Arial"/>
          <w:sz w:val="20"/>
          <w:szCs w:val="20"/>
        </w:rPr>
        <w:t>i</w:t>
      </w:r>
      <w:r w:rsidRPr="00626380">
        <w:rPr>
          <w:rFonts w:ascii="Arial" w:hAnsi="Arial" w:cs="Arial"/>
          <w:sz w:val="20"/>
          <w:szCs w:val="20"/>
        </w:rPr>
        <w:t>o del algodón. Una historia global. Epílogo</w:t>
      </w:r>
      <w:r w:rsidR="00E53134">
        <w:rPr>
          <w:rFonts w:ascii="Arial" w:hAnsi="Arial" w:cs="Arial"/>
          <w:sz w:val="20"/>
          <w:szCs w:val="20"/>
        </w:rPr>
        <w:t>. p 501-518</w:t>
      </w:r>
      <w:r w:rsidRPr="00626380">
        <w:rPr>
          <w:rFonts w:ascii="Arial" w:hAnsi="Arial" w:cs="Arial"/>
          <w:sz w:val="20"/>
          <w:szCs w:val="20"/>
        </w:rPr>
        <w:t>. Ed. Crítica, Barcelona</w:t>
      </w:r>
      <w:r w:rsidR="00E53134">
        <w:rPr>
          <w:rFonts w:ascii="Arial" w:hAnsi="Arial" w:cs="Arial"/>
          <w:sz w:val="20"/>
          <w:szCs w:val="20"/>
        </w:rPr>
        <w:t>.</w:t>
      </w:r>
    </w:p>
    <w:p w14:paraId="2003726B" w14:textId="25CB266E" w:rsidR="0088768E" w:rsidRPr="0088768E" w:rsidRDefault="0088768E" w:rsidP="0088768E">
      <w:pPr>
        <w:rPr>
          <w:rFonts w:ascii="Arial" w:hAnsi="Arial" w:cs="Arial"/>
          <w:sz w:val="20"/>
          <w:szCs w:val="20"/>
        </w:rPr>
      </w:pPr>
      <w:r w:rsidRPr="0088768E">
        <w:rPr>
          <w:rFonts w:ascii="Arial" w:hAnsi="Arial" w:cs="Arial"/>
          <w:sz w:val="20"/>
          <w:szCs w:val="20"/>
        </w:rPr>
        <w:t>AAVV</w:t>
      </w:r>
      <w:r w:rsidRPr="0088768E">
        <w:rPr>
          <w:rFonts w:ascii="Arial" w:hAnsi="Arial" w:cs="Arial"/>
          <w:i/>
          <w:sz w:val="20"/>
          <w:szCs w:val="20"/>
        </w:rPr>
        <w:t xml:space="preserve">. A new textil </w:t>
      </w:r>
      <w:proofErr w:type="spellStart"/>
      <w:r w:rsidRPr="0088768E">
        <w:rPr>
          <w:rFonts w:ascii="Arial" w:hAnsi="Arial" w:cs="Arial"/>
          <w:i/>
          <w:sz w:val="20"/>
          <w:szCs w:val="20"/>
        </w:rPr>
        <w:t>economy</w:t>
      </w:r>
      <w:proofErr w:type="spellEnd"/>
      <w:r w:rsidRPr="0088768E">
        <w:rPr>
          <w:rFonts w:ascii="Arial" w:hAnsi="Arial" w:cs="Arial"/>
          <w:i/>
          <w:sz w:val="20"/>
          <w:szCs w:val="20"/>
        </w:rPr>
        <w:t xml:space="preserve">, </w:t>
      </w:r>
      <w:r w:rsidRPr="0088768E">
        <w:rPr>
          <w:rFonts w:ascii="Arial" w:hAnsi="Arial" w:cs="Arial"/>
          <w:sz w:val="20"/>
          <w:szCs w:val="20"/>
        </w:rPr>
        <w:t xml:space="preserve">Ellen Mac Arthur </w:t>
      </w:r>
      <w:proofErr w:type="spellStart"/>
      <w:proofErr w:type="gramStart"/>
      <w:r w:rsidRPr="0088768E">
        <w:rPr>
          <w:rFonts w:ascii="Arial" w:hAnsi="Arial" w:cs="Arial"/>
          <w:sz w:val="20"/>
          <w:szCs w:val="20"/>
        </w:rPr>
        <w:t>Foundation</w:t>
      </w:r>
      <w:proofErr w:type="spellEnd"/>
      <w:r w:rsidRPr="0088768E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88768E">
        <w:rPr>
          <w:rFonts w:ascii="Arial" w:hAnsi="Arial" w:cs="Arial"/>
          <w:sz w:val="20"/>
          <w:szCs w:val="20"/>
        </w:rPr>
        <w:t xml:space="preserve"> (Selección y traducción de Gabriela Vázquez)</w:t>
      </w:r>
    </w:p>
    <w:p w14:paraId="15815CD4" w14:textId="556F7DC7" w:rsidR="001A3FBC" w:rsidRPr="001A3FBC" w:rsidRDefault="001A3FBC" w:rsidP="00B15BEA">
      <w:pPr>
        <w:rPr>
          <w:rFonts w:ascii="Arial Narrow" w:hAnsi="Arial Narrow"/>
          <w:sz w:val="20"/>
          <w:szCs w:val="20"/>
        </w:rPr>
      </w:pPr>
    </w:p>
    <w:p w14:paraId="3D91B51D" w14:textId="77777777" w:rsidR="00B15BEA" w:rsidRDefault="00B15BEA" w:rsidP="001A3FBC">
      <w:pPr>
        <w:rPr>
          <w:rFonts w:ascii="Arial Narrow" w:hAnsi="Arial Narrow"/>
          <w:sz w:val="20"/>
          <w:szCs w:val="20"/>
        </w:rPr>
      </w:pPr>
    </w:p>
    <w:p w14:paraId="19DDEC2F" w14:textId="77777777" w:rsidR="00B15BEA" w:rsidRDefault="00B15BEA" w:rsidP="001A3FBC">
      <w:pPr>
        <w:rPr>
          <w:rFonts w:ascii="Arial Narrow" w:hAnsi="Arial Narrow"/>
          <w:sz w:val="20"/>
          <w:szCs w:val="20"/>
        </w:rPr>
      </w:pPr>
    </w:p>
    <w:p w14:paraId="1ED2DDAD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>BIBLIOGRAFIA GENERAL</w:t>
      </w:r>
    </w:p>
    <w:p w14:paraId="1A8EF337" w14:textId="77777777" w:rsidR="001A3FBC" w:rsidRPr="001A3FBC" w:rsidRDefault="001A3FBC" w:rsidP="001A3FBC">
      <w:pPr>
        <w:rPr>
          <w:rFonts w:ascii="Arial Narrow" w:hAnsi="Arial Narrow"/>
          <w:bCs/>
          <w:sz w:val="20"/>
          <w:szCs w:val="20"/>
        </w:rPr>
      </w:pPr>
      <w:proofErr w:type="spellStart"/>
      <w:r w:rsidRPr="001A3FBC">
        <w:rPr>
          <w:rFonts w:ascii="Arial Narrow" w:hAnsi="Arial Narrow"/>
          <w:bCs/>
          <w:sz w:val="20"/>
          <w:szCs w:val="20"/>
        </w:rPr>
        <w:t>Baudrillard</w:t>
      </w:r>
      <w:proofErr w:type="spellEnd"/>
      <w:r w:rsidRPr="001A3FBC">
        <w:rPr>
          <w:rFonts w:ascii="Arial Narrow" w:hAnsi="Arial Narrow"/>
          <w:bCs/>
          <w:sz w:val="20"/>
          <w:szCs w:val="20"/>
        </w:rPr>
        <w:t xml:space="preserve">, Jean. </w:t>
      </w:r>
      <w:r w:rsidRPr="001A3FBC">
        <w:rPr>
          <w:rFonts w:ascii="Arial Narrow" w:hAnsi="Arial Narrow"/>
          <w:bCs/>
          <w:i/>
          <w:iCs/>
          <w:sz w:val="20"/>
          <w:szCs w:val="20"/>
        </w:rPr>
        <w:t>Critica</w:t>
      </w:r>
      <w:r w:rsidRPr="001A3FBC">
        <w:rPr>
          <w:rFonts w:ascii="Arial Narrow" w:hAnsi="Arial Narrow"/>
          <w:bCs/>
          <w:sz w:val="20"/>
          <w:szCs w:val="20"/>
        </w:rPr>
        <w:t xml:space="preserve"> </w:t>
      </w:r>
      <w:r w:rsidRPr="001A3FBC">
        <w:rPr>
          <w:rFonts w:ascii="Arial Narrow" w:hAnsi="Arial Narrow"/>
          <w:bCs/>
          <w:i/>
          <w:iCs/>
          <w:sz w:val="20"/>
          <w:szCs w:val="20"/>
        </w:rPr>
        <w:t>de la economía política del signo</w:t>
      </w:r>
      <w:r w:rsidRPr="001A3FBC">
        <w:rPr>
          <w:rFonts w:ascii="Arial Narrow" w:hAnsi="Arial Narrow"/>
          <w:bCs/>
          <w:sz w:val="20"/>
          <w:szCs w:val="20"/>
        </w:rPr>
        <w:t>, México, ED siglo Veintiuno Editores, 1999.</w:t>
      </w:r>
    </w:p>
    <w:p w14:paraId="791555C0" w14:textId="77777777" w:rsidR="001A3FBC" w:rsidRPr="001A3FBC" w:rsidRDefault="001A3FBC" w:rsidP="001A3FBC">
      <w:pPr>
        <w:rPr>
          <w:rFonts w:ascii="Arial Narrow" w:hAnsi="Arial Narrow"/>
          <w:i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Blanch, Alex, </w:t>
      </w:r>
      <w:r w:rsidRPr="001A3FBC">
        <w:rPr>
          <w:rFonts w:ascii="Arial Narrow" w:hAnsi="Arial Narrow"/>
          <w:i/>
          <w:sz w:val="20"/>
          <w:szCs w:val="20"/>
        </w:rPr>
        <w:t>Economía y sociedad. Hacia una sustentabilidad vista desde el diseño.</w:t>
      </w:r>
    </w:p>
    <w:p w14:paraId="42879F9C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Brown, Sass, </w:t>
      </w:r>
      <w:r w:rsidRPr="001A3FBC">
        <w:rPr>
          <w:rFonts w:ascii="Arial Narrow" w:hAnsi="Arial Narrow"/>
          <w:i/>
          <w:sz w:val="20"/>
          <w:szCs w:val="20"/>
        </w:rPr>
        <w:t>Eco Fashion. Moda con conciencia ecológica y social</w:t>
      </w:r>
      <w:r w:rsidRPr="001A3FBC">
        <w:rPr>
          <w:rFonts w:ascii="Arial Narrow" w:hAnsi="Arial Narrow"/>
          <w:sz w:val="20"/>
          <w:szCs w:val="20"/>
        </w:rPr>
        <w:t>. ED. Blume. 2010.</w:t>
      </w:r>
    </w:p>
    <w:p w14:paraId="6802FD0F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Bauman, Zygmunt, </w:t>
      </w:r>
      <w:r w:rsidRPr="001A3FBC">
        <w:rPr>
          <w:rFonts w:ascii="Arial Narrow" w:hAnsi="Arial Narrow"/>
          <w:i/>
          <w:sz w:val="20"/>
          <w:szCs w:val="20"/>
        </w:rPr>
        <w:t>Modernidad liquida</w:t>
      </w:r>
      <w:r w:rsidRPr="001A3FBC">
        <w:rPr>
          <w:rFonts w:ascii="Arial Narrow" w:hAnsi="Arial Narrow"/>
          <w:sz w:val="20"/>
          <w:szCs w:val="20"/>
        </w:rPr>
        <w:t xml:space="preserve">, ED Fondo de la Cultura Económica, Buenos Aires, Argentina, 1999. </w:t>
      </w:r>
    </w:p>
    <w:p w14:paraId="55B31D09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Bauman, Zygmunt, </w:t>
      </w:r>
      <w:r w:rsidRPr="001A3FBC">
        <w:rPr>
          <w:rFonts w:ascii="Arial Narrow" w:hAnsi="Arial Narrow"/>
          <w:i/>
          <w:sz w:val="20"/>
          <w:szCs w:val="20"/>
        </w:rPr>
        <w:t>Daños Colaterales. Desigualdades sociales en la era global</w:t>
      </w:r>
      <w:r w:rsidRPr="001A3FBC">
        <w:rPr>
          <w:rFonts w:ascii="Arial Narrow" w:hAnsi="Arial Narrow"/>
          <w:sz w:val="20"/>
          <w:szCs w:val="20"/>
        </w:rPr>
        <w:t>, 1ª ED. Fondo de Cultura Económica, Buenos Aires, Argentina, 2011. Traducción Lilia Mosconi</w:t>
      </w:r>
    </w:p>
    <w:p w14:paraId="536DD462" w14:textId="77777777" w:rsidR="001A3FBC" w:rsidRPr="009B2D10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Bauman, Zygmunt. </w:t>
      </w:r>
      <w:r w:rsidRPr="001A3FBC">
        <w:rPr>
          <w:rFonts w:ascii="Arial Narrow" w:hAnsi="Arial Narrow"/>
          <w:i/>
          <w:sz w:val="20"/>
          <w:szCs w:val="20"/>
        </w:rPr>
        <w:t>Sobre la educación en un mundo líquido</w:t>
      </w:r>
      <w:r w:rsidRPr="001A3FBC">
        <w:rPr>
          <w:rFonts w:ascii="Arial Narrow" w:hAnsi="Arial Narrow"/>
          <w:sz w:val="20"/>
          <w:szCs w:val="20"/>
        </w:rPr>
        <w:t xml:space="preserve">. Conversaciones con Ricardo </w:t>
      </w:r>
      <w:proofErr w:type="spellStart"/>
      <w:r w:rsidRPr="001A3FBC">
        <w:rPr>
          <w:rFonts w:ascii="Arial Narrow" w:hAnsi="Arial Narrow"/>
          <w:sz w:val="20"/>
          <w:szCs w:val="20"/>
        </w:rPr>
        <w:t>Mazzeo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. </w:t>
      </w:r>
      <w:r w:rsidRPr="001A3FBC">
        <w:rPr>
          <w:rFonts w:ascii="Arial Narrow" w:hAnsi="Arial Narrow"/>
          <w:iCs/>
          <w:sz w:val="20"/>
          <w:szCs w:val="20"/>
        </w:rPr>
        <w:t xml:space="preserve">Ed. Paidós, Buenos Aires, Argentina, 2013. </w:t>
      </w:r>
      <w:r w:rsidRPr="009B2D10">
        <w:rPr>
          <w:rFonts w:ascii="Arial Narrow" w:hAnsi="Arial Narrow"/>
          <w:iCs/>
          <w:sz w:val="20"/>
          <w:szCs w:val="20"/>
        </w:rPr>
        <w:t xml:space="preserve">Traducción Dolores </w:t>
      </w:r>
      <w:proofErr w:type="spellStart"/>
      <w:r w:rsidRPr="009B2D10">
        <w:rPr>
          <w:rFonts w:ascii="Arial Narrow" w:hAnsi="Arial Narrow"/>
          <w:iCs/>
          <w:sz w:val="20"/>
          <w:szCs w:val="20"/>
        </w:rPr>
        <w:t>Payás</w:t>
      </w:r>
      <w:proofErr w:type="spellEnd"/>
      <w:r w:rsidRPr="009B2D10">
        <w:rPr>
          <w:rFonts w:ascii="Arial Narrow" w:hAnsi="Arial Narrow"/>
          <w:iCs/>
          <w:sz w:val="20"/>
          <w:szCs w:val="20"/>
        </w:rPr>
        <w:t xml:space="preserve"> </w:t>
      </w:r>
      <w:proofErr w:type="spellStart"/>
      <w:r w:rsidRPr="009B2D10">
        <w:rPr>
          <w:rFonts w:ascii="Arial Narrow" w:hAnsi="Arial Narrow"/>
          <w:iCs/>
          <w:sz w:val="20"/>
          <w:szCs w:val="20"/>
        </w:rPr>
        <w:t>Puigarnau</w:t>
      </w:r>
      <w:proofErr w:type="spellEnd"/>
      <w:r w:rsidRPr="009B2D10">
        <w:rPr>
          <w:rFonts w:ascii="Arial Narrow" w:hAnsi="Arial Narrow"/>
          <w:iCs/>
          <w:sz w:val="20"/>
          <w:szCs w:val="20"/>
        </w:rPr>
        <w:t>.</w:t>
      </w:r>
    </w:p>
    <w:p w14:paraId="3779A5F1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proofErr w:type="spellStart"/>
      <w:r w:rsidRPr="001A3FBC">
        <w:rPr>
          <w:rFonts w:ascii="Arial Narrow" w:hAnsi="Arial Narrow"/>
          <w:sz w:val="20"/>
          <w:szCs w:val="20"/>
        </w:rPr>
        <w:t>Beaulieu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1A3FBC">
        <w:rPr>
          <w:rFonts w:ascii="Arial Narrow" w:hAnsi="Arial Narrow"/>
          <w:sz w:val="20"/>
          <w:szCs w:val="20"/>
        </w:rPr>
        <w:t>Michele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. </w:t>
      </w:r>
      <w:r w:rsidRPr="001A3FBC">
        <w:rPr>
          <w:rFonts w:ascii="Arial Narrow" w:hAnsi="Arial Narrow"/>
          <w:i/>
          <w:sz w:val="20"/>
          <w:szCs w:val="20"/>
        </w:rPr>
        <w:t>El vestido moderno y contemporáneo.</w:t>
      </w:r>
      <w:r w:rsidRPr="001A3FBC">
        <w:rPr>
          <w:rFonts w:ascii="Arial Narrow" w:hAnsi="Arial Narrow"/>
          <w:sz w:val="20"/>
          <w:szCs w:val="20"/>
        </w:rPr>
        <w:t xml:space="preserve"> Barcelona, Oiko-Tau, 1987.</w:t>
      </w:r>
    </w:p>
    <w:p w14:paraId="50DFEF6F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Biagosch, Zenon A., (2011) </w:t>
      </w:r>
      <w:r w:rsidRPr="001A3FBC">
        <w:rPr>
          <w:rFonts w:ascii="Arial Narrow" w:hAnsi="Arial Narrow"/>
          <w:i/>
          <w:iCs/>
          <w:sz w:val="20"/>
          <w:szCs w:val="20"/>
        </w:rPr>
        <w:t>La banca y el desarrollo sustentable. Más riqueza</w:t>
      </w:r>
      <w:r w:rsidRPr="001A3FBC">
        <w:rPr>
          <w:rFonts w:ascii="Cambria Math" w:hAnsi="Cambria Math" w:cs="Cambria Math"/>
          <w:i/>
          <w:iCs/>
          <w:sz w:val="20"/>
          <w:szCs w:val="20"/>
        </w:rPr>
        <w:t>‐</w:t>
      </w:r>
      <w:r w:rsidRPr="001A3FBC">
        <w:rPr>
          <w:rFonts w:ascii="Arial Narrow" w:hAnsi="Arial Narrow"/>
          <w:i/>
          <w:iCs/>
          <w:sz w:val="20"/>
          <w:szCs w:val="20"/>
        </w:rPr>
        <w:t xml:space="preserve"> menos pobreza</w:t>
      </w:r>
      <w:r w:rsidRPr="001A3FBC">
        <w:rPr>
          <w:rFonts w:ascii="Arial Narrow" w:hAnsi="Arial Narrow"/>
          <w:sz w:val="20"/>
          <w:szCs w:val="20"/>
        </w:rPr>
        <w:t>. ED. Educa.</w:t>
      </w:r>
    </w:p>
    <w:p w14:paraId="39F149D8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Blejmar, Bernardo, </w:t>
      </w:r>
      <w:r w:rsidRPr="001A3FBC">
        <w:rPr>
          <w:rFonts w:ascii="Arial Narrow" w:hAnsi="Arial Narrow"/>
          <w:i/>
          <w:iCs/>
          <w:sz w:val="20"/>
          <w:szCs w:val="20"/>
        </w:rPr>
        <w:t>Liderazgo y desarrollo sustentable</w:t>
      </w:r>
      <w:r w:rsidRPr="001A3FBC">
        <w:rPr>
          <w:rFonts w:ascii="Arial Narrow" w:hAnsi="Arial Narrow"/>
          <w:sz w:val="20"/>
          <w:szCs w:val="20"/>
        </w:rPr>
        <w:t>. ED Manantial. 2002</w:t>
      </w:r>
    </w:p>
    <w:p w14:paraId="78AAB91C" w14:textId="77777777" w:rsidR="001A3FBC" w:rsidRPr="001A3FBC" w:rsidRDefault="001A3FBC" w:rsidP="001A3FBC">
      <w:pPr>
        <w:rPr>
          <w:rFonts w:ascii="Arial Narrow" w:hAnsi="Arial Narrow"/>
          <w:i/>
          <w:iCs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Brower, Cara; Mallory, Rachel y Ohlman, </w:t>
      </w:r>
      <w:proofErr w:type="gramStart"/>
      <w:r w:rsidRPr="001A3FBC">
        <w:rPr>
          <w:rFonts w:ascii="Arial Narrow" w:hAnsi="Arial Narrow"/>
          <w:sz w:val="20"/>
          <w:szCs w:val="20"/>
        </w:rPr>
        <w:t>Zachary,(</w:t>
      </w:r>
      <w:proofErr w:type="gramEnd"/>
      <w:r w:rsidRPr="001A3FBC">
        <w:rPr>
          <w:rFonts w:ascii="Arial Narrow" w:hAnsi="Arial Narrow"/>
          <w:sz w:val="20"/>
          <w:szCs w:val="20"/>
        </w:rPr>
        <w:t xml:space="preserve">2007) </w:t>
      </w:r>
      <w:r w:rsidRPr="001A3FBC">
        <w:rPr>
          <w:rFonts w:ascii="Arial Narrow" w:hAnsi="Arial Narrow"/>
          <w:i/>
          <w:iCs/>
          <w:sz w:val="20"/>
          <w:szCs w:val="20"/>
        </w:rPr>
        <w:t>Diseño eco</w:t>
      </w:r>
      <w:r w:rsidRPr="001A3FBC">
        <w:rPr>
          <w:rFonts w:ascii="Cambria Math" w:hAnsi="Cambria Math" w:cs="Cambria Math"/>
          <w:i/>
          <w:iCs/>
          <w:sz w:val="20"/>
          <w:szCs w:val="20"/>
        </w:rPr>
        <w:t>‐</w:t>
      </w:r>
      <w:r w:rsidRPr="001A3FBC">
        <w:rPr>
          <w:rFonts w:ascii="Arial Narrow" w:hAnsi="Arial Narrow"/>
          <w:i/>
          <w:iCs/>
          <w:sz w:val="20"/>
          <w:szCs w:val="20"/>
        </w:rPr>
        <w:t>experimental</w:t>
      </w:r>
      <w:r w:rsidRPr="001A3FBC">
        <w:rPr>
          <w:rFonts w:ascii="Cambria Math" w:hAnsi="Cambria Math" w:cs="Cambria Math"/>
          <w:i/>
          <w:iCs/>
          <w:sz w:val="20"/>
          <w:szCs w:val="20"/>
        </w:rPr>
        <w:t>‐</w:t>
      </w:r>
      <w:r w:rsidRPr="001A3FBC">
        <w:rPr>
          <w:rFonts w:ascii="Arial Narrow" w:hAnsi="Arial Narrow"/>
          <w:i/>
          <w:iCs/>
          <w:sz w:val="20"/>
          <w:szCs w:val="20"/>
        </w:rPr>
        <w:t xml:space="preserve"> Arquitectura, moda y</w:t>
      </w:r>
    </w:p>
    <w:p w14:paraId="488C589D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i/>
          <w:iCs/>
          <w:sz w:val="20"/>
          <w:szCs w:val="20"/>
        </w:rPr>
        <w:t>producto</w:t>
      </w:r>
      <w:r w:rsidRPr="001A3FBC">
        <w:rPr>
          <w:rFonts w:ascii="Arial Narrow" w:hAnsi="Arial Narrow"/>
          <w:sz w:val="20"/>
          <w:szCs w:val="20"/>
        </w:rPr>
        <w:t>. ED Gustavo Gili.</w:t>
      </w:r>
    </w:p>
    <w:p w14:paraId="4B305906" w14:textId="77777777" w:rsidR="001A3FBC" w:rsidRPr="009B2D10" w:rsidRDefault="001A3FBC" w:rsidP="001A3FBC">
      <w:pPr>
        <w:rPr>
          <w:rFonts w:ascii="Arial Narrow" w:hAnsi="Arial Narrow"/>
          <w:sz w:val="20"/>
          <w:szCs w:val="20"/>
          <w:lang w:val="en-US"/>
        </w:rPr>
      </w:pPr>
      <w:r w:rsidRPr="001A3FBC">
        <w:rPr>
          <w:rFonts w:ascii="Arial Narrow" w:hAnsi="Arial Narrow"/>
          <w:sz w:val="20"/>
          <w:szCs w:val="20"/>
        </w:rPr>
        <w:t xml:space="preserve">Brown, Sass, (2010) </w:t>
      </w:r>
      <w:r w:rsidRPr="001A3FBC">
        <w:rPr>
          <w:rFonts w:ascii="Arial Narrow" w:hAnsi="Arial Narrow"/>
          <w:i/>
          <w:iCs/>
          <w:sz w:val="20"/>
          <w:szCs w:val="20"/>
        </w:rPr>
        <w:t>Eco Fashion. Moda con conciencia ecológica y social</w:t>
      </w:r>
      <w:r w:rsidRPr="001A3FBC">
        <w:rPr>
          <w:rFonts w:ascii="Arial Narrow" w:hAnsi="Arial Narrow"/>
          <w:sz w:val="20"/>
          <w:szCs w:val="20"/>
        </w:rPr>
        <w:t xml:space="preserve">. </w:t>
      </w:r>
      <w:r w:rsidRPr="009B2D10">
        <w:rPr>
          <w:rFonts w:ascii="Arial Narrow" w:hAnsi="Arial Narrow"/>
          <w:sz w:val="20"/>
          <w:szCs w:val="20"/>
          <w:lang w:val="en-US"/>
        </w:rPr>
        <w:t>ED. Blume.</w:t>
      </w:r>
    </w:p>
    <w:p w14:paraId="18D41ACA" w14:textId="77777777" w:rsidR="001A3FBC" w:rsidRPr="009B2D10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  <w:lang w:val="en-GB"/>
        </w:rPr>
        <w:t xml:space="preserve">Carter N., </w:t>
      </w:r>
      <w:r w:rsidRPr="001A3FBC">
        <w:rPr>
          <w:rFonts w:ascii="Arial Narrow" w:hAnsi="Arial Narrow"/>
          <w:i/>
          <w:iCs/>
          <w:sz w:val="20"/>
          <w:szCs w:val="20"/>
          <w:lang w:val="en-GB"/>
        </w:rPr>
        <w:t xml:space="preserve">The politics of the Environmemt- Ideas, Activism, Policy. </w:t>
      </w:r>
      <w:r w:rsidRPr="009B2D10">
        <w:rPr>
          <w:rFonts w:ascii="Arial Narrow" w:hAnsi="Arial Narrow"/>
          <w:i/>
          <w:iCs/>
          <w:sz w:val="20"/>
          <w:szCs w:val="20"/>
        </w:rPr>
        <w:t>Cambridge: Cambridge Universiry Press,</w:t>
      </w:r>
      <w:r w:rsidRPr="009B2D10">
        <w:rPr>
          <w:rFonts w:ascii="Arial Narrow" w:hAnsi="Arial Narrow"/>
          <w:sz w:val="20"/>
          <w:szCs w:val="20"/>
        </w:rPr>
        <w:t xml:space="preserve"> 2001, traducción Centro Textil Sustentable.</w:t>
      </w:r>
    </w:p>
    <w:p w14:paraId="1C148888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Dávila Corona, Rosa </w:t>
      </w:r>
      <w:proofErr w:type="spellStart"/>
      <w:r w:rsidRPr="001A3FBC">
        <w:rPr>
          <w:rFonts w:ascii="Arial Narrow" w:hAnsi="Arial Narrow"/>
          <w:sz w:val="20"/>
          <w:szCs w:val="20"/>
        </w:rPr>
        <w:t>Maria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, Duran Pujol, Montserrat y García Fernández Máximo. </w:t>
      </w:r>
      <w:r w:rsidRPr="001A3FBC">
        <w:rPr>
          <w:rFonts w:ascii="Arial Narrow" w:hAnsi="Arial Narrow"/>
          <w:i/>
          <w:sz w:val="20"/>
          <w:szCs w:val="20"/>
        </w:rPr>
        <w:t>Diccionario Histórico de telas y tejidos. Castellano-Catalán</w:t>
      </w:r>
      <w:r w:rsidRPr="001A3FBC">
        <w:rPr>
          <w:rFonts w:ascii="Arial Narrow" w:hAnsi="Arial Narrow"/>
          <w:sz w:val="20"/>
          <w:szCs w:val="20"/>
        </w:rPr>
        <w:t>. ED. Junta de Castilla y León, Consejería de Cultura y Turismo, España, 2004.</w:t>
      </w:r>
    </w:p>
    <w:p w14:paraId="5AC69861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n-GB"/>
        </w:rPr>
      </w:pPr>
      <w:r w:rsidRPr="001A3FBC">
        <w:rPr>
          <w:rFonts w:ascii="Arial Narrow" w:hAnsi="Arial Narrow"/>
          <w:sz w:val="20"/>
          <w:szCs w:val="20"/>
        </w:rPr>
        <w:t xml:space="preserve">De Souza Santos, </w:t>
      </w:r>
      <w:proofErr w:type="spellStart"/>
      <w:r w:rsidRPr="001A3FBC">
        <w:rPr>
          <w:rFonts w:ascii="Arial Narrow" w:hAnsi="Arial Narrow"/>
          <w:sz w:val="20"/>
          <w:szCs w:val="20"/>
        </w:rPr>
        <w:t>Boaventura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, </w:t>
      </w:r>
      <w:r w:rsidRPr="001A3FBC">
        <w:rPr>
          <w:rFonts w:ascii="Arial Narrow" w:hAnsi="Arial Narrow"/>
          <w:i/>
          <w:sz w:val="20"/>
          <w:szCs w:val="20"/>
        </w:rPr>
        <w:t>La universidad popular en el siglo XXI</w:t>
      </w:r>
      <w:r w:rsidRPr="001A3FBC">
        <w:rPr>
          <w:rFonts w:ascii="Arial Narrow" w:hAnsi="Arial Narrow"/>
          <w:sz w:val="20"/>
          <w:szCs w:val="20"/>
        </w:rPr>
        <w:t xml:space="preserve">. </w:t>
      </w:r>
      <w:r w:rsidRPr="001A3FBC">
        <w:rPr>
          <w:rFonts w:ascii="Arial Narrow" w:hAnsi="Arial Narrow"/>
          <w:sz w:val="20"/>
          <w:szCs w:val="20"/>
          <w:lang w:val="en-GB"/>
        </w:rPr>
        <w:t xml:space="preserve">Buenos Aires: </w:t>
      </w:r>
      <w:proofErr w:type="spellStart"/>
      <w:r w:rsidRPr="001A3FBC">
        <w:rPr>
          <w:rFonts w:ascii="Arial Narrow" w:hAnsi="Arial Narrow"/>
          <w:sz w:val="20"/>
          <w:szCs w:val="20"/>
          <w:lang w:val="en-GB"/>
        </w:rPr>
        <w:t>Miño</w:t>
      </w:r>
      <w:proofErr w:type="spellEnd"/>
      <w:r w:rsidRPr="001A3FBC">
        <w:rPr>
          <w:rFonts w:ascii="Arial Narrow" w:hAnsi="Arial Narrow"/>
          <w:sz w:val="20"/>
          <w:szCs w:val="20"/>
          <w:lang w:val="en-GB"/>
        </w:rPr>
        <w:t xml:space="preserve"> y </w:t>
      </w:r>
      <w:proofErr w:type="spellStart"/>
      <w:r w:rsidRPr="001A3FBC">
        <w:rPr>
          <w:rFonts w:ascii="Arial Narrow" w:hAnsi="Arial Narrow"/>
          <w:sz w:val="20"/>
          <w:szCs w:val="20"/>
          <w:lang w:val="en-GB"/>
        </w:rPr>
        <w:t>Dávila</w:t>
      </w:r>
      <w:proofErr w:type="spellEnd"/>
      <w:r w:rsidRPr="001A3FBC">
        <w:rPr>
          <w:rFonts w:ascii="Arial Narrow" w:hAnsi="Arial Narrow"/>
          <w:sz w:val="20"/>
          <w:szCs w:val="20"/>
          <w:lang w:val="en-GB"/>
        </w:rPr>
        <w:t>, 2011.</w:t>
      </w:r>
    </w:p>
    <w:p w14:paraId="0FD0AC50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s-ES_tradnl"/>
        </w:rPr>
      </w:pPr>
      <w:r w:rsidRPr="001A3FBC">
        <w:rPr>
          <w:rFonts w:ascii="Arial Narrow" w:hAnsi="Arial Narrow"/>
          <w:sz w:val="20"/>
          <w:szCs w:val="20"/>
          <w:lang w:val="en-GB"/>
        </w:rPr>
        <w:t xml:space="preserve">Ehrenfeld, John, </w:t>
      </w:r>
      <w:r w:rsidRPr="001A3FBC">
        <w:rPr>
          <w:rFonts w:ascii="Arial Narrow" w:hAnsi="Arial Narrow"/>
          <w:i/>
          <w:sz w:val="20"/>
          <w:szCs w:val="20"/>
          <w:lang w:val="en-GB"/>
        </w:rPr>
        <w:t>Cultural Structure and Challenge of Sustentability</w:t>
      </w:r>
      <w:r w:rsidRPr="001A3FBC">
        <w:rPr>
          <w:rFonts w:ascii="Arial Narrow" w:hAnsi="Arial Narrow"/>
          <w:sz w:val="20"/>
          <w:szCs w:val="20"/>
          <w:lang w:val="en-GB"/>
        </w:rPr>
        <w:t>. En Sexton, Ken Marcus, Alfred A.; Easter, K. William y Burkhardt, Timothy D. Better Environment Decision-</w:t>
      </w:r>
      <w:proofErr w:type="spellStart"/>
      <w:r w:rsidRPr="001A3FBC">
        <w:rPr>
          <w:rFonts w:ascii="Arial Narrow" w:hAnsi="Arial Narrow"/>
          <w:sz w:val="20"/>
          <w:szCs w:val="20"/>
          <w:lang w:val="en-GB"/>
        </w:rPr>
        <w:t>Stategies</w:t>
      </w:r>
      <w:proofErr w:type="spellEnd"/>
      <w:r w:rsidRPr="001A3FBC">
        <w:rPr>
          <w:rFonts w:ascii="Arial Narrow" w:hAnsi="Arial Narrow"/>
          <w:sz w:val="20"/>
          <w:szCs w:val="20"/>
          <w:lang w:val="en-GB"/>
        </w:rPr>
        <w:t xml:space="preserve"> for </w:t>
      </w:r>
      <w:proofErr w:type="spellStart"/>
      <w:r w:rsidRPr="001A3FBC">
        <w:rPr>
          <w:rFonts w:ascii="Arial Narrow" w:hAnsi="Arial Narrow"/>
          <w:sz w:val="20"/>
          <w:szCs w:val="20"/>
          <w:lang w:val="en-GB"/>
        </w:rPr>
        <w:t>Goverments</w:t>
      </w:r>
      <w:proofErr w:type="spellEnd"/>
      <w:r w:rsidRPr="001A3FBC">
        <w:rPr>
          <w:rFonts w:ascii="Arial Narrow" w:hAnsi="Arial Narrow"/>
          <w:sz w:val="20"/>
          <w:szCs w:val="20"/>
          <w:lang w:val="en-GB"/>
        </w:rPr>
        <w:t xml:space="preserve">, Businesses and Communities. </w:t>
      </w:r>
      <w:r w:rsidRPr="001A3FBC">
        <w:rPr>
          <w:rFonts w:ascii="Arial Narrow" w:hAnsi="Arial Narrow"/>
          <w:sz w:val="20"/>
          <w:szCs w:val="20"/>
          <w:lang w:val="es-ES_tradnl"/>
        </w:rPr>
        <w:t>Washington, Island Press, 1999.</w:t>
      </w:r>
    </w:p>
    <w:p w14:paraId="536F4231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proofErr w:type="spellStart"/>
      <w:r w:rsidRPr="001A3FBC">
        <w:rPr>
          <w:rFonts w:ascii="Arial Narrow" w:hAnsi="Arial Narrow"/>
          <w:sz w:val="20"/>
          <w:szCs w:val="20"/>
        </w:rPr>
        <w:t>Elliot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, John. </w:t>
      </w:r>
      <w:r w:rsidRPr="001A3FBC">
        <w:rPr>
          <w:rFonts w:ascii="Arial Narrow" w:hAnsi="Arial Narrow"/>
          <w:i/>
          <w:sz w:val="20"/>
          <w:szCs w:val="20"/>
        </w:rPr>
        <w:t>La investigación-acción en educación</w:t>
      </w:r>
      <w:r w:rsidRPr="001A3FBC">
        <w:rPr>
          <w:rFonts w:ascii="Arial Narrow" w:hAnsi="Arial Narrow"/>
          <w:sz w:val="20"/>
          <w:szCs w:val="20"/>
        </w:rPr>
        <w:t>, Madrid, Morata, 2000</w:t>
      </w:r>
    </w:p>
    <w:p w14:paraId="6E4B366D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  <w:lang w:val="en-GB"/>
        </w:rPr>
        <w:t xml:space="preserve">Fletcher, Kate y Grose, Linda. </w:t>
      </w:r>
      <w:r w:rsidRPr="001A3FBC">
        <w:rPr>
          <w:rFonts w:ascii="Arial Narrow" w:hAnsi="Arial Narrow"/>
          <w:i/>
          <w:sz w:val="20"/>
          <w:szCs w:val="20"/>
        </w:rPr>
        <w:t>Gestionar la sostenibilidad en la moda</w:t>
      </w:r>
      <w:r w:rsidRPr="001A3FBC">
        <w:rPr>
          <w:rFonts w:ascii="Arial Narrow" w:hAnsi="Arial Narrow"/>
          <w:sz w:val="20"/>
          <w:szCs w:val="20"/>
        </w:rPr>
        <w:t xml:space="preserve">. </w:t>
      </w:r>
      <w:r w:rsidRPr="001A3FBC">
        <w:rPr>
          <w:rFonts w:ascii="Arial Narrow" w:hAnsi="Arial Narrow"/>
          <w:i/>
          <w:sz w:val="20"/>
          <w:szCs w:val="20"/>
        </w:rPr>
        <w:t>Diseñar para cambiar.</w:t>
      </w:r>
      <w:r w:rsidRPr="001A3FBC">
        <w:rPr>
          <w:rFonts w:ascii="Arial Narrow" w:hAnsi="Arial Narrow"/>
          <w:sz w:val="20"/>
          <w:szCs w:val="20"/>
        </w:rPr>
        <w:t xml:space="preserve"> Barcelona. España. ED. Blume. 2012</w:t>
      </w:r>
    </w:p>
    <w:p w14:paraId="5673F1A0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s-ES_tradnl"/>
        </w:rPr>
      </w:pPr>
      <w:r w:rsidRPr="001A3FBC">
        <w:rPr>
          <w:rFonts w:ascii="Arial Narrow" w:hAnsi="Arial Narrow"/>
          <w:sz w:val="20"/>
          <w:szCs w:val="20"/>
          <w:lang w:val="es-ES_tradnl"/>
        </w:rPr>
        <w:t>Funtowicz, Silvio</w:t>
      </w:r>
      <w:r w:rsidRPr="001A3FBC">
        <w:rPr>
          <w:rFonts w:ascii="Arial Narrow" w:hAnsi="Arial Narrow"/>
          <w:i/>
          <w:sz w:val="20"/>
          <w:szCs w:val="20"/>
          <w:lang w:val="es-ES_tradnl"/>
        </w:rPr>
        <w:t>. De la demostración experta al dialogo participativo</w:t>
      </w:r>
      <w:r w:rsidRPr="001A3FBC">
        <w:rPr>
          <w:rFonts w:ascii="Arial Narrow" w:hAnsi="Arial Narrow"/>
          <w:sz w:val="20"/>
          <w:szCs w:val="20"/>
          <w:lang w:val="es-ES_tradnl"/>
        </w:rPr>
        <w:t>. Revista CTS, Nº 8, VOL 3, Abril de 2007. Traducción Noelia Álvarez García. Apunte de Seminario Prof. Arq. Guillermo Bengoa, 2012</w:t>
      </w:r>
    </w:p>
    <w:p w14:paraId="390974E5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s-ES_tradnl"/>
        </w:rPr>
      </w:pPr>
      <w:r w:rsidRPr="001A3FBC">
        <w:rPr>
          <w:rFonts w:ascii="Arial Narrow" w:hAnsi="Arial Narrow"/>
          <w:sz w:val="20"/>
          <w:szCs w:val="20"/>
          <w:lang w:val="es-ES_tradnl"/>
        </w:rPr>
        <w:t>García Canclini, Néstor, La globalización imaginada, ED Paidós, Barcelona, 1999.</w:t>
      </w:r>
    </w:p>
    <w:p w14:paraId="3AD65301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s-ES_tradnl"/>
        </w:rPr>
      </w:pPr>
      <w:r w:rsidRPr="001A3FBC">
        <w:rPr>
          <w:rFonts w:ascii="Arial Narrow" w:hAnsi="Arial Narrow"/>
          <w:sz w:val="20"/>
          <w:szCs w:val="20"/>
          <w:lang w:val="es-ES_tradnl"/>
        </w:rPr>
        <w:t>García Canclini, Néstor, Culturas populares en el capitalismo, Grijalbo, México, 2007</w:t>
      </w:r>
    </w:p>
    <w:p w14:paraId="4B3B10B9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lastRenderedPageBreak/>
        <w:t xml:space="preserve">Gardetti, Miguel Ángel, </w:t>
      </w:r>
      <w:r w:rsidRPr="001A3FBC">
        <w:rPr>
          <w:rFonts w:ascii="Arial Narrow" w:hAnsi="Arial Narrow"/>
          <w:i/>
          <w:iCs/>
          <w:sz w:val="20"/>
          <w:szCs w:val="20"/>
        </w:rPr>
        <w:t>Reflexiones en Torno a los Conceptos de Desarrollo Sustentable y Sustentabilidad,</w:t>
      </w:r>
      <w:r w:rsidRPr="001A3FBC">
        <w:rPr>
          <w:rFonts w:ascii="Arial Narrow" w:hAnsi="Arial Narrow"/>
          <w:sz w:val="20"/>
          <w:szCs w:val="20"/>
        </w:rPr>
        <w:t xml:space="preserve"> Instituto de Estudios para la sustentabilidad Corporativa (IESC), Buenos Aires, Argentina, 2004.</w:t>
      </w:r>
    </w:p>
    <w:p w14:paraId="33FD6E5C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Gardetti, Miguel Ángel, </w:t>
      </w:r>
      <w:r w:rsidRPr="001A3FBC">
        <w:rPr>
          <w:rFonts w:ascii="Arial Narrow" w:hAnsi="Arial Narrow"/>
          <w:i/>
          <w:iCs/>
          <w:sz w:val="20"/>
          <w:szCs w:val="20"/>
        </w:rPr>
        <w:t>Introducción a los conceptos de diseño sustentable de productos y sus implicancias</w:t>
      </w:r>
      <w:r w:rsidRPr="001A3FBC">
        <w:rPr>
          <w:rFonts w:ascii="Arial Narrow" w:hAnsi="Arial Narrow"/>
          <w:sz w:val="20"/>
          <w:szCs w:val="20"/>
        </w:rPr>
        <w:t>, Instituto de Estudios para la sustentabilidad Corporativa (IESC), Buenos Aires, Argentina,2010</w:t>
      </w:r>
    </w:p>
    <w:p w14:paraId="1C7FA181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n-GB"/>
        </w:rPr>
      </w:pPr>
      <w:r w:rsidRPr="001A3FBC">
        <w:rPr>
          <w:rFonts w:ascii="Arial Narrow" w:hAnsi="Arial Narrow"/>
          <w:sz w:val="20"/>
          <w:szCs w:val="20"/>
          <w:lang w:val="en-GB"/>
        </w:rPr>
        <w:t xml:space="preserve">Gardetti, Miguel Ángel. </w:t>
      </w:r>
      <w:r w:rsidRPr="001A3FBC">
        <w:rPr>
          <w:rFonts w:ascii="Arial Narrow" w:hAnsi="Arial Narrow"/>
          <w:i/>
          <w:sz w:val="20"/>
          <w:szCs w:val="20"/>
          <w:lang w:val="en-GB"/>
        </w:rPr>
        <w:t>The Journal of Corporate Citizenship</w:t>
      </w:r>
      <w:r w:rsidRPr="001A3FBC">
        <w:rPr>
          <w:rFonts w:ascii="Arial Narrow" w:hAnsi="Arial Narrow"/>
          <w:sz w:val="20"/>
          <w:szCs w:val="20"/>
          <w:lang w:val="en-GB"/>
        </w:rPr>
        <w:t xml:space="preserve">. Issue 45, Spring 2012. Textiles, Fashion and Sustentability. The </w:t>
      </w:r>
      <w:proofErr w:type="spellStart"/>
      <w:r w:rsidRPr="001A3FBC">
        <w:rPr>
          <w:rFonts w:ascii="Arial Narrow" w:hAnsi="Arial Narrow"/>
          <w:sz w:val="20"/>
          <w:szCs w:val="20"/>
          <w:lang w:val="en-GB"/>
        </w:rPr>
        <w:t>Center</w:t>
      </w:r>
      <w:proofErr w:type="spellEnd"/>
      <w:r w:rsidRPr="001A3FBC">
        <w:rPr>
          <w:rFonts w:ascii="Arial Narrow" w:hAnsi="Arial Narrow"/>
          <w:sz w:val="20"/>
          <w:szCs w:val="20"/>
          <w:lang w:val="en-GB"/>
        </w:rPr>
        <w:t xml:space="preserve"> of Corporate Citizenship at Boston College, Greenleaf Publishing Limited.</w:t>
      </w:r>
    </w:p>
    <w:p w14:paraId="6763A2C9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Ginsburg Madeleine, </w:t>
      </w:r>
      <w:r w:rsidRPr="001A3FBC">
        <w:rPr>
          <w:rFonts w:ascii="Arial Narrow" w:hAnsi="Arial Narrow"/>
          <w:i/>
          <w:sz w:val="20"/>
          <w:szCs w:val="20"/>
        </w:rPr>
        <w:t>Historia de los textiles</w:t>
      </w:r>
      <w:r w:rsidRPr="001A3FBC">
        <w:rPr>
          <w:rFonts w:ascii="Arial Narrow" w:hAnsi="Arial Narrow"/>
          <w:sz w:val="20"/>
          <w:szCs w:val="20"/>
        </w:rPr>
        <w:t xml:space="preserve">. Ed. Lisboa, España, 1993. </w:t>
      </w:r>
    </w:p>
    <w:p w14:paraId="7468D973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Guersenzvaig, Ariel. (1975) </w:t>
      </w:r>
      <w:r w:rsidRPr="001A3FBC">
        <w:rPr>
          <w:rFonts w:ascii="Arial Narrow" w:hAnsi="Arial Narrow"/>
          <w:i/>
          <w:iCs/>
          <w:sz w:val="20"/>
          <w:szCs w:val="20"/>
        </w:rPr>
        <w:t xml:space="preserve">Los mitos del diseño </w:t>
      </w:r>
      <w:r w:rsidRPr="001A3FBC">
        <w:rPr>
          <w:rFonts w:ascii="Arial Narrow" w:hAnsi="Arial Narrow"/>
          <w:sz w:val="20"/>
          <w:szCs w:val="20"/>
        </w:rPr>
        <w:t>(Edugrafología). Iconographic Nº 9 (Croydon, Inglaterra).</w:t>
      </w:r>
    </w:p>
    <w:p w14:paraId="756B0836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>Recopilado en Fundamentos del diseño gráfico. Fuente: Interacciones.org.</w:t>
      </w:r>
    </w:p>
    <w:p w14:paraId="2626EDFD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>Hallett, Clive y Johnston Amanda.</w:t>
      </w:r>
      <w:r w:rsidRPr="001A3FBC">
        <w:rPr>
          <w:rFonts w:ascii="Arial Narrow" w:hAnsi="Arial Narrow"/>
          <w:i/>
          <w:sz w:val="20"/>
          <w:szCs w:val="20"/>
        </w:rPr>
        <w:t xml:space="preserve"> Telas para la moda: Guía de fibras naturales. ED. Blume, </w:t>
      </w:r>
      <w:r w:rsidRPr="001A3FBC">
        <w:rPr>
          <w:rFonts w:ascii="Arial Narrow" w:hAnsi="Arial Narrow"/>
          <w:sz w:val="20"/>
          <w:szCs w:val="20"/>
        </w:rPr>
        <w:t xml:space="preserve">2010, Barcelona, España. Traducción Laura </w:t>
      </w:r>
      <w:proofErr w:type="spellStart"/>
      <w:r w:rsidRPr="001A3FBC">
        <w:rPr>
          <w:rFonts w:ascii="Arial Narrow" w:hAnsi="Arial Narrow"/>
          <w:sz w:val="20"/>
          <w:szCs w:val="20"/>
        </w:rPr>
        <w:t>Collet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A3FBC">
        <w:rPr>
          <w:rFonts w:ascii="Arial Narrow" w:hAnsi="Arial Narrow"/>
          <w:sz w:val="20"/>
          <w:szCs w:val="20"/>
        </w:rPr>
        <w:t>Texidó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 </w:t>
      </w:r>
    </w:p>
    <w:p w14:paraId="3E84CBD1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Hollen, Norma- Saddler, Jane- Langford, Anna L. </w:t>
      </w:r>
      <w:r w:rsidRPr="001A3FBC">
        <w:rPr>
          <w:rFonts w:ascii="Arial Narrow" w:hAnsi="Arial Narrow"/>
          <w:i/>
          <w:iCs/>
          <w:sz w:val="20"/>
          <w:szCs w:val="20"/>
        </w:rPr>
        <w:t>Introducción a los textiles</w:t>
      </w:r>
      <w:r w:rsidRPr="001A3FBC">
        <w:rPr>
          <w:rFonts w:ascii="Arial Narrow" w:hAnsi="Arial Narrow"/>
          <w:sz w:val="20"/>
          <w:szCs w:val="20"/>
        </w:rPr>
        <w:t>. ED. Limusa. México, D.F., México, 1997.</w:t>
      </w:r>
    </w:p>
    <w:p w14:paraId="078BE0A7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Hobsbawn, Eric. </w:t>
      </w:r>
      <w:r w:rsidRPr="001A3FBC">
        <w:rPr>
          <w:rFonts w:ascii="Arial Narrow" w:hAnsi="Arial Narrow"/>
          <w:i/>
          <w:sz w:val="20"/>
          <w:szCs w:val="20"/>
        </w:rPr>
        <w:t>La era del capital, 1848-1875.</w:t>
      </w:r>
      <w:r w:rsidRPr="001A3FBC">
        <w:rPr>
          <w:rFonts w:ascii="Arial Narrow" w:hAnsi="Arial Narrow"/>
          <w:sz w:val="20"/>
          <w:szCs w:val="20"/>
        </w:rPr>
        <w:t xml:space="preserve"> 4ª Ed. Buenos Aires, Crítica, 2005.</w:t>
      </w:r>
    </w:p>
    <w:p w14:paraId="1C362456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9B2D10">
        <w:rPr>
          <w:rFonts w:ascii="Arial Narrow" w:hAnsi="Arial Narrow"/>
          <w:sz w:val="20"/>
          <w:szCs w:val="20"/>
          <w:lang w:val="en-US"/>
        </w:rPr>
        <w:t xml:space="preserve">Hopkins, Rob. </w:t>
      </w:r>
      <w:r w:rsidRPr="009B2D10">
        <w:rPr>
          <w:rFonts w:ascii="Arial Narrow" w:hAnsi="Arial Narrow"/>
          <w:i/>
          <w:sz w:val="20"/>
          <w:szCs w:val="20"/>
          <w:lang w:val="en-US"/>
        </w:rPr>
        <w:t>The transition Handbook Tones</w:t>
      </w:r>
      <w:r w:rsidRPr="009B2D10">
        <w:rPr>
          <w:rFonts w:ascii="Arial Narrow" w:hAnsi="Arial Narrow"/>
          <w:sz w:val="20"/>
          <w:szCs w:val="20"/>
          <w:lang w:val="en-US"/>
        </w:rPr>
        <w:t xml:space="preserve">. </w:t>
      </w:r>
      <w:r w:rsidRPr="001A3FBC">
        <w:rPr>
          <w:rFonts w:ascii="Arial Narrow" w:hAnsi="Arial Narrow"/>
          <w:sz w:val="20"/>
          <w:szCs w:val="20"/>
        </w:rPr>
        <w:t>Reino Unido, Green Books, 2008.</w:t>
      </w:r>
    </w:p>
    <w:p w14:paraId="641CBD86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Jones, Sue Jenkyn, </w:t>
      </w:r>
      <w:r w:rsidRPr="001A3FBC">
        <w:rPr>
          <w:rFonts w:ascii="Arial Narrow" w:hAnsi="Arial Narrow"/>
          <w:i/>
          <w:iCs/>
          <w:sz w:val="20"/>
          <w:szCs w:val="20"/>
        </w:rPr>
        <w:t>Diseño de moda</w:t>
      </w:r>
      <w:r w:rsidRPr="001A3FBC">
        <w:rPr>
          <w:rFonts w:ascii="Arial Narrow" w:hAnsi="Arial Narrow"/>
          <w:sz w:val="20"/>
          <w:szCs w:val="20"/>
        </w:rPr>
        <w:t>. ED. Blume, Barcelona, España, 2005.</w:t>
      </w:r>
    </w:p>
    <w:p w14:paraId="3D9FA60E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s-ES_tradnl"/>
        </w:rPr>
      </w:pPr>
      <w:r w:rsidRPr="001A3FBC">
        <w:rPr>
          <w:rFonts w:ascii="Arial Narrow" w:hAnsi="Arial Narrow"/>
          <w:sz w:val="20"/>
          <w:szCs w:val="20"/>
          <w:lang w:val="es-ES_tradnl"/>
        </w:rPr>
        <w:t xml:space="preserve">Lipovetsky, Gilles, </w:t>
      </w:r>
      <w:r w:rsidRPr="001A3FBC">
        <w:rPr>
          <w:rFonts w:ascii="Arial Narrow" w:hAnsi="Arial Narrow"/>
          <w:i/>
          <w:sz w:val="20"/>
          <w:szCs w:val="20"/>
          <w:lang w:val="es-ES_tradnl"/>
        </w:rPr>
        <w:t>El imperio de lo efímero: La moda y su destino en las sociedades modernas</w:t>
      </w:r>
      <w:r w:rsidRPr="001A3FBC">
        <w:rPr>
          <w:rFonts w:ascii="Arial Narrow" w:hAnsi="Arial Narrow"/>
          <w:sz w:val="20"/>
          <w:szCs w:val="20"/>
          <w:lang w:val="es-ES_tradnl"/>
        </w:rPr>
        <w:t>. ED. Anagrama S.A., Barcelona, España, 1990. Traducción Felipe Hernández y Carmen López.</w:t>
      </w:r>
    </w:p>
    <w:p w14:paraId="30B241E6" w14:textId="77777777" w:rsidR="001A3FBC" w:rsidRPr="001A3FBC" w:rsidRDefault="001A3FBC" w:rsidP="001A3FBC">
      <w:pPr>
        <w:rPr>
          <w:rFonts w:ascii="Arial Narrow" w:hAnsi="Arial Narrow"/>
          <w:sz w:val="20"/>
          <w:szCs w:val="20"/>
          <w:lang w:val="es-ES_tradnl"/>
        </w:rPr>
      </w:pPr>
      <w:r w:rsidRPr="001A3FBC">
        <w:rPr>
          <w:rFonts w:ascii="Arial Narrow" w:hAnsi="Arial Narrow"/>
          <w:sz w:val="20"/>
          <w:szCs w:val="20"/>
          <w:lang w:val="es-ES_tradnl"/>
        </w:rPr>
        <w:t xml:space="preserve">Lipovetsky, Gilles, </w:t>
      </w:r>
      <w:r w:rsidRPr="001A3FBC">
        <w:rPr>
          <w:rFonts w:ascii="Arial Narrow" w:hAnsi="Arial Narrow"/>
          <w:i/>
          <w:sz w:val="20"/>
          <w:szCs w:val="20"/>
          <w:lang w:val="es-ES_tradnl"/>
        </w:rPr>
        <w:t>La sociedad de la decepción</w:t>
      </w:r>
      <w:r w:rsidRPr="001A3FBC">
        <w:rPr>
          <w:rFonts w:ascii="Arial Narrow" w:hAnsi="Arial Narrow"/>
          <w:sz w:val="20"/>
          <w:szCs w:val="20"/>
          <w:lang w:val="es-ES_tradnl"/>
        </w:rPr>
        <w:t xml:space="preserve">, entrevista con </w:t>
      </w:r>
      <w:proofErr w:type="spellStart"/>
      <w:r w:rsidRPr="001A3FBC">
        <w:rPr>
          <w:rFonts w:ascii="Arial Narrow" w:hAnsi="Arial Narrow"/>
          <w:sz w:val="20"/>
          <w:szCs w:val="20"/>
          <w:lang w:val="es-ES_tradnl"/>
        </w:rPr>
        <w:t>Bertarnd</w:t>
      </w:r>
      <w:proofErr w:type="spellEnd"/>
      <w:r w:rsidRPr="001A3FBC">
        <w:rPr>
          <w:rFonts w:ascii="Arial Narrow" w:hAnsi="Arial Narrow"/>
          <w:sz w:val="20"/>
          <w:szCs w:val="20"/>
          <w:lang w:val="es-ES_tradnl"/>
        </w:rPr>
        <w:t xml:space="preserve"> Richard, ED. Anagrama, Barcelona, España, 2008.</w:t>
      </w:r>
    </w:p>
    <w:p w14:paraId="4196F417" w14:textId="77777777" w:rsidR="001A3FBC" w:rsidRPr="009B2D10" w:rsidRDefault="001A3FBC" w:rsidP="001A3FBC">
      <w:pPr>
        <w:rPr>
          <w:rFonts w:ascii="Arial Narrow" w:hAnsi="Arial Narrow"/>
          <w:sz w:val="20"/>
          <w:szCs w:val="20"/>
          <w:lang w:val="en-US"/>
        </w:rPr>
      </w:pPr>
      <w:r w:rsidRPr="001A3FBC">
        <w:rPr>
          <w:rFonts w:ascii="Arial Narrow" w:hAnsi="Arial Narrow"/>
          <w:sz w:val="20"/>
          <w:szCs w:val="20"/>
        </w:rPr>
        <w:t xml:space="preserve">Manzini, Ezio y Jégou, François, </w:t>
      </w:r>
      <w:r w:rsidRPr="001A3FBC">
        <w:rPr>
          <w:rFonts w:ascii="Arial Narrow" w:hAnsi="Arial Narrow"/>
          <w:i/>
          <w:iCs/>
          <w:sz w:val="20"/>
          <w:szCs w:val="20"/>
        </w:rPr>
        <w:t>Servicios Corporativos. Diseño e innovación social para la sostenibilidad</w:t>
      </w:r>
      <w:r w:rsidRPr="001A3FBC">
        <w:rPr>
          <w:rFonts w:ascii="Arial Narrow" w:hAnsi="Arial Narrow"/>
          <w:sz w:val="20"/>
          <w:szCs w:val="20"/>
        </w:rPr>
        <w:t xml:space="preserve">. Parte primera, A Fondo, Newsletter Experimenta 63, 10/10/2012. Fuente: artículos mártir del diseño, agosto 2005. Extracto de un artículo de Enzio Manzini publicado en Designmatters 10. </w:t>
      </w:r>
      <w:r w:rsidRPr="009B2D10">
        <w:rPr>
          <w:rFonts w:ascii="Arial Narrow" w:hAnsi="Arial Narrow"/>
          <w:sz w:val="20"/>
          <w:szCs w:val="20"/>
          <w:lang w:val="en-US"/>
        </w:rPr>
        <w:t>Design to Improve Life. Danish Design Centre. Summer 2005. WWW. ddc.dk/ Designmatters _ 10_dansk.</w:t>
      </w:r>
    </w:p>
    <w:p w14:paraId="4BA5B982" w14:textId="6FDD9AE5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Mon Laureano, </w:t>
      </w:r>
      <w:r w:rsidRPr="001A3FBC">
        <w:rPr>
          <w:rFonts w:ascii="Arial Narrow" w:hAnsi="Arial Narrow"/>
          <w:i/>
          <w:sz w:val="20"/>
          <w:szCs w:val="20"/>
        </w:rPr>
        <w:t>Diseño e identidad, de lo geográfico a lo simbólico.</w:t>
      </w:r>
      <w:r w:rsidRPr="001A3FBC">
        <w:rPr>
          <w:rFonts w:ascii="Arial Narrow" w:hAnsi="Arial Narrow"/>
          <w:sz w:val="20"/>
          <w:szCs w:val="20"/>
        </w:rPr>
        <w:t xml:space="preserve"> </w:t>
      </w:r>
      <w:r w:rsidRPr="001A3FBC">
        <w:rPr>
          <w:rFonts w:ascii="Arial Narrow" w:hAnsi="Arial Narrow"/>
          <w:i/>
          <w:sz w:val="20"/>
          <w:szCs w:val="20"/>
        </w:rPr>
        <w:t>En las cosas del querer</w:t>
      </w:r>
      <w:r w:rsidRPr="001A3FBC">
        <w:rPr>
          <w:rFonts w:ascii="Arial Narrow" w:hAnsi="Arial Narrow"/>
          <w:sz w:val="20"/>
          <w:szCs w:val="20"/>
        </w:rPr>
        <w:t>: Debates en</w:t>
      </w:r>
      <w:r>
        <w:rPr>
          <w:rFonts w:ascii="Arial Narrow" w:hAnsi="Arial Narrow"/>
          <w:sz w:val="20"/>
          <w:szCs w:val="20"/>
        </w:rPr>
        <w:t xml:space="preserve"> </w:t>
      </w:r>
      <w:r w:rsidRPr="001A3FBC">
        <w:rPr>
          <w:rFonts w:ascii="Arial Narrow" w:hAnsi="Arial Narrow"/>
          <w:sz w:val="20"/>
          <w:szCs w:val="20"/>
        </w:rPr>
        <w:t>torno al diseño de indumentaria en la Argentina. Córdoba: Centro Cultural España-Córdoba, 2011</w:t>
      </w:r>
    </w:p>
    <w:p w14:paraId="2FCA9DB3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Pepe, Eduardo Gabriel, </w:t>
      </w:r>
      <w:r w:rsidRPr="001A3FBC">
        <w:rPr>
          <w:rFonts w:ascii="Arial Narrow" w:hAnsi="Arial Narrow"/>
          <w:i/>
          <w:sz w:val="20"/>
          <w:szCs w:val="20"/>
        </w:rPr>
        <w:t xml:space="preserve">Identidad regional, respeto ambiental y sustentabilidad: Fundamentos para </w:t>
      </w:r>
      <w:smartTag w:uri="urn:schemas-microsoft-com:office:smarttags" w:element="PersonName">
        <w:smartTagPr>
          <w:attr w:name="ProductID" w:val="la Globalizaci￳n. Buenos"/>
        </w:smartTagPr>
        <w:r w:rsidRPr="001A3FBC">
          <w:rPr>
            <w:rFonts w:ascii="Arial Narrow" w:hAnsi="Arial Narrow"/>
            <w:i/>
            <w:sz w:val="20"/>
            <w:szCs w:val="20"/>
          </w:rPr>
          <w:t xml:space="preserve">la Globalización. </w:t>
        </w:r>
        <w:r w:rsidRPr="001A3FBC">
          <w:rPr>
            <w:rFonts w:ascii="Arial Narrow" w:hAnsi="Arial Narrow"/>
            <w:sz w:val="20"/>
            <w:szCs w:val="20"/>
          </w:rPr>
          <w:t>Buenos</w:t>
        </w:r>
      </w:smartTag>
      <w:r w:rsidRPr="001A3FBC">
        <w:rPr>
          <w:rFonts w:ascii="Arial Narrow" w:hAnsi="Arial Narrow"/>
          <w:sz w:val="20"/>
          <w:szCs w:val="20"/>
        </w:rPr>
        <w:t xml:space="preserve"> Aires. Argentina.</w:t>
      </w:r>
      <w:r w:rsidRPr="001A3FBC">
        <w:rPr>
          <w:rFonts w:ascii="Arial Narrow" w:hAnsi="Arial Narrow"/>
          <w:i/>
          <w:sz w:val="20"/>
          <w:szCs w:val="20"/>
        </w:rPr>
        <w:t xml:space="preserve"> </w:t>
      </w:r>
      <w:r w:rsidRPr="001A3FBC">
        <w:rPr>
          <w:rFonts w:ascii="Arial Narrow" w:hAnsi="Arial Narrow"/>
          <w:sz w:val="20"/>
          <w:szCs w:val="20"/>
        </w:rPr>
        <w:t>ED. CommTools. 2007</w:t>
      </w:r>
    </w:p>
    <w:p w14:paraId="0B109DF8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Rodríguez, Elsa Mirta; Lupín, M. Beatriz; Lacaze, María Victoria y González Julia. </w:t>
      </w:r>
      <w:r w:rsidRPr="001A3FBC">
        <w:rPr>
          <w:rFonts w:ascii="Arial Narrow" w:hAnsi="Arial Narrow"/>
          <w:i/>
          <w:sz w:val="20"/>
          <w:szCs w:val="20"/>
        </w:rPr>
        <w:t xml:space="preserve">La producción sustentable de fibras textiles. ¿Una alternativa viable para Argentina?, </w:t>
      </w:r>
      <w:r w:rsidRPr="001A3FBC">
        <w:rPr>
          <w:rFonts w:ascii="Arial Narrow" w:hAnsi="Arial Narrow"/>
          <w:sz w:val="20"/>
          <w:szCs w:val="20"/>
        </w:rPr>
        <w:t xml:space="preserve">2011, Universidad Nacional de Mar del Plata, </w:t>
      </w:r>
      <w:proofErr w:type="spellStart"/>
      <w:r w:rsidRPr="001A3FBC">
        <w:rPr>
          <w:rFonts w:ascii="Arial Narrow" w:hAnsi="Arial Narrow"/>
          <w:sz w:val="20"/>
          <w:szCs w:val="20"/>
        </w:rPr>
        <w:t>UNMdP</w:t>
      </w:r>
      <w:proofErr w:type="spellEnd"/>
      <w:r w:rsidRPr="001A3FBC">
        <w:rPr>
          <w:rFonts w:ascii="Arial Narrow" w:hAnsi="Arial Narrow"/>
          <w:sz w:val="20"/>
          <w:szCs w:val="20"/>
        </w:rPr>
        <w:t>, Buenos Aires, Argentina.</w:t>
      </w:r>
    </w:p>
    <w:p w14:paraId="1788E094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Sanoff, Henry, </w:t>
      </w:r>
      <w:r w:rsidRPr="001A3FBC">
        <w:rPr>
          <w:rFonts w:ascii="Arial Narrow" w:hAnsi="Arial Narrow"/>
          <w:i/>
          <w:sz w:val="20"/>
          <w:szCs w:val="20"/>
        </w:rPr>
        <w:t xml:space="preserve">El diseño participativo. </w:t>
      </w:r>
      <w:r w:rsidRPr="001A3FBC">
        <w:rPr>
          <w:rFonts w:ascii="Arial Narrow" w:hAnsi="Arial Narrow"/>
          <w:sz w:val="20"/>
          <w:szCs w:val="20"/>
        </w:rPr>
        <w:t>ITESO, 04/12/2008. (Apuntes de Seminario Prof. Arq. Guillermo Bengoa, 2012).</w:t>
      </w:r>
    </w:p>
    <w:p w14:paraId="791C4B0E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Saulquin, Susana, </w:t>
      </w:r>
      <w:r w:rsidRPr="001A3FBC">
        <w:rPr>
          <w:rFonts w:ascii="Arial Narrow" w:hAnsi="Arial Narrow"/>
          <w:i/>
          <w:iCs/>
          <w:sz w:val="20"/>
          <w:szCs w:val="20"/>
        </w:rPr>
        <w:t>La muerte de la moda</w:t>
      </w:r>
      <w:r w:rsidRPr="001A3FBC">
        <w:rPr>
          <w:rFonts w:ascii="Arial Narrow" w:hAnsi="Arial Narrow"/>
          <w:sz w:val="20"/>
          <w:szCs w:val="20"/>
        </w:rPr>
        <w:t>, el día después. Buenos Aires. Argentina. ED Paidós. Buenos</w:t>
      </w:r>
      <w:r w:rsidRPr="001A3FBC">
        <w:rPr>
          <w:rFonts w:ascii="Arial Narrow" w:hAnsi="Arial Narrow"/>
          <w:sz w:val="20"/>
          <w:szCs w:val="20"/>
        </w:rPr>
        <w:tab/>
      </w:r>
    </w:p>
    <w:p w14:paraId="4D784841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>Aires, Argentina.2010.</w:t>
      </w:r>
    </w:p>
    <w:p w14:paraId="1A78BC4F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  <w:lang w:val="es-ES"/>
        </w:rPr>
        <w:t xml:space="preserve">Toussiant-Samat. </w:t>
      </w:r>
      <w:r w:rsidRPr="001A3FBC">
        <w:rPr>
          <w:rFonts w:ascii="Arial Narrow" w:hAnsi="Arial Narrow"/>
          <w:i/>
          <w:sz w:val="20"/>
          <w:szCs w:val="20"/>
        </w:rPr>
        <w:t>Historia técnica y moral del vestido</w:t>
      </w:r>
      <w:r w:rsidRPr="001A3FBC">
        <w:rPr>
          <w:rFonts w:ascii="Arial Narrow" w:hAnsi="Arial Narrow"/>
          <w:sz w:val="20"/>
          <w:szCs w:val="20"/>
        </w:rPr>
        <w:t>. Madrid, Alianza, 1994.</w:t>
      </w:r>
    </w:p>
    <w:p w14:paraId="24DCDC3F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Udale Jenny, </w:t>
      </w:r>
      <w:r w:rsidRPr="001A3FBC">
        <w:rPr>
          <w:rFonts w:ascii="Arial Narrow" w:hAnsi="Arial Narrow"/>
          <w:i/>
          <w:sz w:val="20"/>
          <w:szCs w:val="20"/>
        </w:rPr>
        <w:t>Manuales de Diseño de Moda. Diseño Textil: Tejidos y técnicas</w:t>
      </w:r>
      <w:r w:rsidRPr="001A3FBC">
        <w:rPr>
          <w:rFonts w:ascii="Arial Narrow" w:hAnsi="Arial Narrow"/>
          <w:sz w:val="20"/>
          <w:szCs w:val="20"/>
        </w:rPr>
        <w:t>. ED. Gustavo Gili, Barcelona   2008</w:t>
      </w:r>
    </w:p>
    <w:p w14:paraId="47FA238B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Valdez, Sylvia;  De Zen, Marcela; Basterrechea, Lucia; Chalko, Rosa y Rey, Nélida Marta. </w:t>
      </w:r>
      <w:r w:rsidRPr="001A3FBC">
        <w:rPr>
          <w:rFonts w:ascii="Arial Narrow" w:hAnsi="Arial Narrow"/>
          <w:i/>
          <w:sz w:val="20"/>
          <w:szCs w:val="20"/>
        </w:rPr>
        <w:t xml:space="preserve">Diseño participativo y sustentable. </w:t>
      </w:r>
      <w:r w:rsidRPr="001A3FBC">
        <w:rPr>
          <w:rFonts w:ascii="Arial Narrow" w:hAnsi="Arial Narrow"/>
          <w:sz w:val="20"/>
          <w:szCs w:val="20"/>
        </w:rPr>
        <w:t xml:space="preserve">Proyecto de Extensión Universitaria UBANEX bicentenario 2010/2011, Universidad de Buenos Aires. Ediciones del CCC, Centro Cultural de </w:t>
      </w:r>
      <w:smartTag w:uri="urn:schemas-microsoft-com:office:smarttags" w:element="PersonName">
        <w:smartTagPr>
          <w:attr w:name="ProductID" w:val="la Cooperaci￳n Floreal"/>
        </w:smartTagPr>
        <w:smartTag w:uri="urn:schemas-microsoft-com:office:smarttags" w:element="PersonName">
          <w:smartTagPr>
            <w:attr w:name="ProductID" w:val="la Cooperaci￳n"/>
          </w:smartTagPr>
          <w:r w:rsidRPr="001A3FBC">
            <w:rPr>
              <w:rFonts w:ascii="Arial Narrow" w:hAnsi="Arial Narrow"/>
              <w:sz w:val="20"/>
              <w:szCs w:val="20"/>
            </w:rPr>
            <w:t>la Cooperación</w:t>
          </w:r>
        </w:smartTag>
        <w:r w:rsidRPr="001A3FBC">
          <w:rPr>
            <w:rFonts w:ascii="Arial Narrow" w:hAnsi="Arial Narrow"/>
            <w:sz w:val="20"/>
            <w:szCs w:val="20"/>
          </w:rPr>
          <w:t xml:space="preserve"> Floreal</w:t>
        </w:r>
      </w:smartTag>
      <w:r w:rsidRPr="001A3FBC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A3FBC">
        <w:rPr>
          <w:rFonts w:ascii="Arial Narrow" w:hAnsi="Arial Narrow"/>
          <w:sz w:val="20"/>
          <w:szCs w:val="20"/>
        </w:rPr>
        <w:t>Gorini</w:t>
      </w:r>
      <w:proofErr w:type="spellEnd"/>
      <w:r w:rsidRPr="001A3FBC">
        <w:rPr>
          <w:rFonts w:ascii="Arial Narrow" w:hAnsi="Arial Narrow"/>
          <w:sz w:val="20"/>
          <w:szCs w:val="20"/>
        </w:rPr>
        <w:t xml:space="preserve"> </w:t>
      </w:r>
    </w:p>
    <w:p w14:paraId="62327059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Walker, Stuart. </w:t>
      </w:r>
      <w:r w:rsidRPr="001A3FBC">
        <w:rPr>
          <w:rFonts w:ascii="Arial Narrow" w:hAnsi="Arial Narrow"/>
          <w:i/>
          <w:iCs/>
          <w:sz w:val="20"/>
          <w:szCs w:val="20"/>
          <w:lang w:val="en-GB"/>
        </w:rPr>
        <w:t>Sustainable by design: Explorations in theory and practice,</w:t>
      </w:r>
      <w:r w:rsidRPr="001A3FBC">
        <w:rPr>
          <w:rFonts w:ascii="Arial Narrow" w:hAnsi="Arial Narrow"/>
          <w:sz w:val="20"/>
          <w:szCs w:val="20"/>
          <w:lang w:val="en-GB"/>
        </w:rPr>
        <w:t xml:space="preserve"> ED. </w:t>
      </w:r>
      <w:r w:rsidRPr="001A3FBC">
        <w:rPr>
          <w:rFonts w:ascii="Arial Narrow" w:hAnsi="Arial Narrow"/>
          <w:sz w:val="20"/>
          <w:szCs w:val="20"/>
        </w:rPr>
        <w:t>Copyrighted Material, London, UK, 2006</w:t>
      </w:r>
    </w:p>
    <w:p w14:paraId="440CF2E7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Walker S., </w:t>
      </w:r>
      <w:r w:rsidRPr="001A3FBC">
        <w:rPr>
          <w:rFonts w:ascii="Arial Narrow" w:hAnsi="Arial Narrow"/>
          <w:i/>
          <w:iCs/>
          <w:sz w:val="20"/>
          <w:szCs w:val="20"/>
        </w:rPr>
        <w:t>Sustainable by Design</w:t>
      </w:r>
      <w:r w:rsidRPr="001A3FBC">
        <w:rPr>
          <w:rFonts w:ascii="Arial Narrow" w:hAnsi="Arial Narrow"/>
          <w:sz w:val="20"/>
          <w:szCs w:val="20"/>
        </w:rPr>
        <w:t xml:space="preserve">, capitulo “Aplicación de </w:t>
      </w:r>
      <w:smartTag w:uri="urn:schemas-microsoft-com:office:smarttags" w:element="PersonName">
        <w:smartTagPr>
          <w:attr w:name="ProductID" w:val="la Teor￭a"/>
        </w:smartTagPr>
        <w:r w:rsidRPr="001A3FBC">
          <w:rPr>
            <w:rFonts w:ascii="Arial Narrow" w:hAnsi="Arial Narrow"/>
            <w:sz w:val="20"/>
            <w:szCs w:val="20"/>
          </w:rPr>
          <w:t>la Teoría</w:t>
        </w:r>
      </w:smartTag>
      <w:r w:rsidRPr="001A3FBC">
        <w:rPr>
          <w:rFonts w:ascii="Arial Narrow" w:hAnsi="Arial Narrow"/>
          <w:sz w:val="20"/>
          <w:szCs w:val="20"/>
        </w:rPr>
        <w:t>”, traducción Centro Textil Sustentable, TCS, Buenos Aires, Argentina, 2010.</w:t>
      </w:r>
    </w:p>
    <w:p w14:paraId="3FCF6953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  <w:r w:rsidRPr="001A3FBC">
        <w:rPr>
          <w:rFonts w:ascii="Arial Narrow" w:hAnsi="Arial Narrow"/>
          <w:sz w:val="20"/>
          <w:szCs w:val="20"/>
        </w:rPr>
        <w:t xml:space="preserve">Walker S., </w:t>
      </w:r>
      <w:r w:rsidRPr="001A3FBC">
        <w:rPr>
          <w:rFonts w:ascii="Arial Narrow" w:hAnsi="Arial Narrow"/>
          <w:i/>
          <w:iCs/>
          <w:sz w:val="20"/>
          <w:szCs w:val="20"/>
        </w:rPr>
        <w:t>Sustainable by Design, capitulo “El desarrollo Sustentable en Contexto”</w:t>
      </w:r>
      <w:r w:rsidRPr="001A3FBC">
        <w:rPr>
          <w:rFonts w:ascii="Arial Narrow" w:hAnsi="Arial Narrow"/>
          <w:sz w:val="20"/>
          <w:szCs w:val="20"/>
        </w:rPr>
        <w:t>, traducción Centro Textil Sustentable.</w:t>
      </w:r>
    </w:p>
    <w:p w14:paraId="367B6222" w14:textId="77777777" w:rsidR="001A3FBC" w:rsidRPr="001A3FBC" w:rsidRDefault="001A3FBC" w:rsidP="001A3FBC">
      <w:pPr>
        <w:rPr>
          <w:rFonts w:ascii="Arial Narrow" w:hAnsi="Arial Narrow"/>
          <w:sz w:val="20"/>
          <w:szCs w:val="20"/>
        </w:rPr>
      </w:pPr>
    </w:p>
    <w:sectPr w:rsidR="001A3FBC" w:rsidRPr="001A3FBC" w:rsidSect="005B1F8D">
      <w:headerReference w:type="default" r:id="rId9"/>
      <w:footerReference w:type="default" r:id="rId10"/>
      <w:pgSz w:w="12240" w:h="15840"/>
      <w:pgMar w:top="1985" w:right="1701" w:bottom="568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9C338" w14:textId="77777777" w:rsidR="00915358" w:rsidRDefault="00915358" w:rsidP="0004034C">
      <w:r>
        <w:separator/>
      </w:r>
    </w:p>
  </w:endnote>
  <w:endnote w:type="continuationSeparator" w:id="0">
    <w:p w14:paraId="1AAE6D07" w14:textId="77777777" w:rsidR="00915358" w:rsidRDefault="00915358" w:rsidP="0004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83E9" w14:textId="77777777" w:rsidR="004F218C" w:rsidRDefault="004F218C" w:rsidP="00D66615">
    <w:pPr>
      <w:pStyle w:val="Piedepgin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F9C96" w14:textId="77777777" w:rsidR="00915358" w:rsidRDefault="00915358" w:rsidP="0004034C">
      <w:r>
        <w:separator/>
      </w:r>
    </w:p>
  </w:footnote>
  <w:footnote w:type="continuationSeparator" w:id="0">
    <w:p w14:paraId="5804BA0F" w14:textId="77777777" w:rsidR="00915358" w:rsidRDefault="00915358" w:rsidP="0004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F046C" w14:textId="77777777" w:rsidR="00DA581B" w:rsidRDefault="00DA581B" w:rsidP="00D66615">
    <w:pPr>
      <w:pStyle w:val="Encabezado"/>
      <w:ind w:hanging="993"/>
    </w:pPr>
  </w:p>
  <w:p w14:paraId="3159A490" w14:textId="77777777" w:rsidR="004F218C" w:rsidRDefault="004F218C" w:rsidP="00D66615">
    <w:pPr>
      <w:pStyle w:val="Encabezado"/>
      <w:ind w:hanging="993"/>
    </w:pPr>
    <w:r>
      <w:rPr>
        <w:noProof/>
        <w:lang w:eastAsia="es-AR"/>
      </w:rPr>
      <w:drawing>
        <wp:inline distT="0" distB="0" distL="0" distR="0" wp14:anchorId="32BE1E07" wp14:editId="4292C650">
          <wp:extent cx="6448306" cy="736270"/>
          <wp:effectExtent l="1905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al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0064" cy="74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3BD"/>
    <w:multiLevelType w:val="hybridMultilevel"/>
    <w:tmpl w:val="160E9DB2"/>
    <w:lvl w:ilvl="0" w:tplc="2F24D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09CA"/>
    <w:multiLevelType w:val="hybridMultilevel"/>
    <w:tmpl w:val="0ACEC6F6"/>
    <w:lvl w:ilvl="0" w:tplc="7A7457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782C"/>
    <w:multiLevelType w:val="hybridMultilevel"/>
    <w:tmpl w:val="3BD832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032F4"/>
    <w:multiLevelType w:val="multilevel"/>
    <w:tmpl w:val="BD6EDF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8E44715"/>
    <w:multiLevelType w:val="hybridMultilevel"/>
    <w:tmpl w:val="4EF0C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94E6D"/>
    <w:multiLevelType w:val="hybridMultilevel"/>
    <w:tmpl w:val="E1146D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83639"/>
    <w:multiLevelType w:val="hybridMultilevel"/>
    <w:tmpl w:val="EC669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55F03"/>
    <w:multiLevelType w:val="hybridMultilevel"/>
    <w:tmpl w:val="7B34F5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D7256"/>
    <w:multiLevelType w:val="hybridMultilevel"/>
    <w:tmpl w:val="42EE10FE"/>
    <w:lvl w:ilvl="0" w:tplc="0C0A0019">
      <w:start w:val="1"/>
      <w:numFmt w:val="lowerLetter"/>
      <w:lvlText w:val="%1."/>
      <w:lvlJc w:val="left"/>
      <w:pPr>
        <w:ind w:left="404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9" w15:restartNumberingAfterBreak="0">
    <w:nsid w:val="136B2007"/>
    <w:multiLevelType w:val="hybridMultilevel"/>
    <w:tmpl w:val="C89A4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3440E"/>
    <w:multiLevelType w:val="hybridMultilevel"/>
    <w:tmpl w:val="96D61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E685E"/>
    <w:multiLevelType w:val="multilevel"/>
    <w:tmpl w:val="54D291A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6C63EE"/>
    <w:multiLevelType w:val="hybridMultilevel"/>
    <w:tmpl w:val="BBB0F8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A19F2"/>
    <w:multiLevelType w:val="hybridMultilevel"/>
    <w:tmpl w:val="3CE6A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05FA2"/>
    <w:multiLevelType w:val="hybridMultilevel"/>
    <w:tmpl w:val="4964DD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75A01"/>
    <w:multiLevelType w:val="hybridMultilevel"/>
    <w:tmpl w:val="5E986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D003D"/>
    <w:multiLevelType w:val="multilevel"/>
    <w:tmpl w:val="F15AA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9809B3"/>
    <w:multiLevelType w:val="hybridMultilevel"/>
    <w:tmpl w:val="8432FA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67AB2"/>
    <w:multiLevelType w:val="hybridMultilevel"/>
    <w:tmpl w:val="5DD66434"/>
    <w:lvl w:ilvl="0" w:tplc="083C2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75535"/>
    <w:multiLevelType w:val="multilevel"/>
    <w:tmpl w:val="1B6A2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3E64082"/>
    <w:multiLevelType w:val="hybridMultilevel"/>
    <w:tmpl w:val="9B221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65C82"/>
    <w:multiLevelType w:val="hybridMultilevel"/>
    <w:tmpl w:val="5BD220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726"/>
    <w:multiLevelType w:val="hybridMultilevel"/>
    <w:tmpl w:val="6A000A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41F2"/>
    <w:multiLevelType w:val="hybridMultilevel"/>
    <w:tmpl w:val="5302F71C"/>
    <w:lvl w:ilvl="0" w:tplc="2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6C77E1C"/>
    <w:multiLevelType w:val="hybridMultilevel"/>
    <w:tmpl w:val="308CC9A0"/>
    <w:lvl w:ilvl="0" w:tplc="366C32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0357A"/>
    <w:multiLevelType w:val="hybridMultilevel"/>
    <w:tmpl w:val="9FFE68D0"/>
    <w:lvl w:ilvl="0" w:tplc="A192CE3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758" w:hanging="360"/>
      </w:pPr>
    </w:lvl>
    <w:lvl w:ilvl="2" w:tplc="2C0A001B" w:tentative="1">
      <w:start w:val="1"/>
      <w:numFmt w:val="lowerRoman"/>
      <w:lvlText w:val="%3."/>
      <w:lvlJc w:val="right"/>
      <w:pPr>
        <w:ind w:left="6478" w:hanging="180"/>
      </w:pPr>
    </w:lvl>
    <w:lvl w:ilvl="3" w:tplc="2C0A000F" w:tentative="1">
      <w:start w:val="1"/>
      <w:numFmt w:val="decimal"/>
      <w:lvlText w:val="%4."/>
      <w:lvlJc w:val="left"/>
      <w:pPr>
        <w:ind w:left="7198" w:hanging="360"/>
      </w:pPr>
    </w:lvl>
    <w:lvl w:ilvl="4" w:tplc="2C0A0019" w:tentative="1">
      <w:start w:val="1"/>
      <w:numFmt w:val="lowerLetter"/>
      <w:lvlText w:val="%5."/>
      <w:lvlJc w:val="left"/>
      <w:pPr>
        <w:ind w:left="7918" w:hanging="360"/>
      </w:pPr>
    </w:lvl>
    <w:lvl w:ilvl="5" w:tplc="2C0A001B" w:tentative="1">
      <w:start w:val="1"/>
      <w:numFmt w:val="lowerRoman"/>
      <w:lvlText w:val="%6."/>
      <w:lvlJc w:val="right"/>
      <w:pPr>
        <w:ind w:left="8638" w:hanging="180"/>
      </w:pPr>
    </w:lvl>
    <w:lvl w:ilvl="6" w:tplc="2C0A000F" w:tentative="1">
      <w:start w:val="1"/>
      <w:numFmt w:val="decimal"/>
      <w:lvlText w:val="%7."/>
      <w:lvlJc w:val="left"/>
      <w:pPr>
        <w:ind w:left="9358" w:hanging="360"/>
      </w:pPr>
    </w:lvl>
    <w:lvl w:ilvl="7" w:tplc="2C0A0019" w:tentative="1">
      <w:start w:val="1"/>
      <w:numFmt w:val="lowerLetter"/>
      <w:lvlText w:val="%8."/>
      <w:lvlJc w:val="left"/>
      <w:pPr>
        <w:ind w:left="10078" w:hanging="360"/>
      </w:pPr>
    </w:lvl>
    <w:lvl w:ilvl="8" w:tplc="2C0A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6" w15:restartNumberingAfterBreak="0">
    <w:nsid w:val="4A0E4BFC"/>
    <w:multiLevelType w:val="hybridMultilevel"/>
    <w:tmpl w:val="401AB6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4257"/>
    <w:multiLevelType w:val="hybridMultilevel"/>
    <w:tmpl w:val="5DD66434"/>
    <w:lvl w:ilvl="0" w:tplc="083C2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A2252"/>
    <w:multiLevelType w:val="hybridMultilevel"/>
    <w:tmpl w:val="D3C85248"/>
    <w:lvl w:ilvl="0" w:tplc="083C2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F789E"/>
    <w:multiLevelType w:val="multilevel"/>
    <w:tmpl w:val="0E16CAB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D2C3E12"/>
    <w:multiLevelType w:val="hybridMultilevel"/>
    <w:tmpl w:val="FAA4E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62AE3"/>
    <w:multiLevelType w:val="multilevel"/>
    <w:tmpl w:val="05386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D528EA"/>
    <w:multiLevelType w:val="hybridMultilevel"/>
    <w:tmpl w:val="8ED4D7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02C66"/>
    <w:multiLevelType w:val="hybridMultilevel"/>
    <w:tmpl w:val="CC1838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01BE9"/>
    <w:multiLevelType w:val="hybridMultilevel"/>
    <w:tmpl w:val="D1682140"/>
    <w:lvl w:ilvl="0" w:tplc="2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65570D14"/>
    <w:multiLevelType w:val="hybridMultilevel"/>
    <w:tmpl w:val="298C5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6384D"/>
    <w:multiLevelType w:val="hybridMultilevel"/>
    <w:tmpl w:val="368AD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D5B48"/>
    <w:multiLevelType w:val="hybridMultilevel"/>
    <w:tmpl w:val="5FF82E24"/>
    <w:lvl w:ilvl="0" w:tplc="2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69CD3B62"/>
    <w:multiLevelType w:val="hybridMultilevel"/>
    <w:tmpl w:val="B2C479EE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A9522FC"/>
    <w:multiLevelType w:val="hybridMultilevel"/>
    <w:tmpl w:val="92123F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D2672"/>
    <w:multiLevelType w:val="hybridMultilevel"/>
    <w:tmpl w:val="456812CE"/>
    <w:lvl w:ilvl="0" w:tplc="34DEAE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11E69"/>
    <w:multiLevelType w:val="hybridMultilevel"/>
    <w:tmpl w:val="193EBFDE"/>
    <w:lvl w:ilvl="0" w:tplc="083C2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628A"/>
    <w:multiLevelType w:val="hybridMultilevel"/>
    <w:tmpl w:val="983CA1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C79AB"/>
    <w:multiLevelType w:val="multilevel"/>
    <w:tmpl w:val="BD6EDF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4" w15:restartNumberingAfterBreak="0">
    <w:nsid w:val="784A7A7E"/>
    <w:multiLevelType w:val="hybridMultilevel"/>
    <w:tmpl w:val="62B673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43A9E"/>
    <w:multiLevelType w:val="hybridMultilevel"/>
    <w:tmpl w:val="0A40A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424FB"/>
    <w:multiLevelType w:val="hybridMultilevel"/>
    <w:tmpl w:val="F6F84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D18AE"/>
    <w:multiLevelType w:val="hybridMultilevel"/>
    <w:tmpl w:val="5E321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7"/>
  </w:num>
  <w:num w:numId="4">
    <w:abstractNumId w:val="29"/>
  </w:num>
  <w:num w:numId="5">
    <w:abstractNumId w:val="37"/>
  </w:num>
  <w:num w:numId="6">
    <w:abstractNumId w:val="23"/>
  </w:num>
  <w:num w:numId="7">
    <w:abstractNumId w:val="26"/>
  </w:num>
  <w:num w:numId="8">
    <w:abstractNumId w:val="11"/>
  </w:num>
  <w:num w:numId="9">
    <w:abstractNumId w:val="34"/>
  </w:num>
  <w:num w:numId="10">
    <w:abstractNumId w:val="39"/>
  </w:num>
  <w:num w:numId="11">
    <w:abstractNumId w:val="2"/>
  </w:num>
  <w:num w:numId="12">
    <w:abstractNumId w:val="38"/>
  </w:num>
  <w:num w:numId="13">
    <w:abstractNumId w:val="16"/>
  </w:num>
  <w:num w:numId="14">
    <w:abstractNumId w:val="5"/>
  </w:num>
  <w:num w:numId="15">
    <w:abstractNumId w:val="22"/>
  </w:num>
  <w:num w:numId="16">
    <w:abstractNumId w:val="14"/>
  </w:num>
  <w:num w:numId="17">
    <w:abstractNumId w:val="35"/>
  </w:num>
  <w:num w:numId="18">
    <w:abstractNumId w:val="20"/>
  </w:num>
  <w:num w:numId="19">
    <w:abstractNumId w:val="47"/>
  </w:num>
  <w:num w:numId="20">
    <w:abstractNumId w:val="44"/>
  </w:num>
  <w:num w:numId="21">
    <w:abstractNumId w:val="33"/>
  </w:num>
  <w:num w:numId="22">
    <w:abstractNumId w:val="27"/>
  </w:num>
  <w:num w:numId="23">
    <w:abstractNumId w:val="41"/>
  </w:num>
  <w:num w:numId="24">
    <w:abstractNumId w:val="30"/>
  </w:num>
  <w:num w:numId="25">
    <w:abstractNumId w:val="9"/>
  </w:num>
  <w:num w:numId="26">
    <w:abstractNumId w:val="13"/>
  </w:num>
  <w:num w:numId="27">
    <w:abstractNumId w:val="18"/>
  </w:num>
  <w:num w:numId="28">
    <w:abstractNumId w:val="28"/>
  </w:num>
  <w:num w:numId="29">
    <w:abstractNumId w:val="1"/>
  </w:num>
  <w:num w:numId="30">
    <w:abstractNumId w:val="46"/>
  </w:num>
  <w:num w:numId="31">
    <w:abstractNumId w:val="36"/>
  </w:num>
  <w:num w:numId="32">
    <w:abstractNumId w:val="4"/>
  </w:num>
  <w:num w:numId="33">
    <w:abstractNumId w:val="6"/>
  </w:num>
  <w:num w:numId="34">
    <w:abstractNumId w:val="12"/>
  </w:num>
  <w:num w:numId="35">
    <w:abstractNumId w:val="45"/>
  </w:num>
  <w:num w:numId="36">
    <w:abstractNumId w:val="15"/>
  </w:num>
  <w:num w:numId="37">
    <w:abstractNumId w:val="10"/>
  </w:num>
  <w:num w:numId="38">
    <w:abstractNumId w:val="32"/>
  </w:num>
  <w:num w:numId="39">
    <w:abstractNumId w:val="30"/>
  </w:num>
  <w:num w:numId="40">
    <w:abstractNumId w:val="40"/>
  </w:num>
  <w:num w:numId="41">
    <w:abstractNumId w:val="8"/>
  </w:num>
  <w:num w:numId="42">
    <w:abstractNumId w:val="0"/>
  </w:num>
  <w:num w:numId="43">
    <w:abstractNumId w:val="42"/>
  </w:num>
  <w:num w:numId="44">
    <w:abstractNumId w:val="25"/>
  </w:num>
  <w:num w:numId="45">
    <w:abstractNumId w:val="24"/>
  </w:num>
  <w:num w:numId="46">
    <w:abstractNumId w:val="21"/>
  </w:num>
  <w:num w:numId="47">
    <w:abstractNumId w:val="17"/>
  </w:num>
  <w:num w:numId="48">
    <w:abstractNumId w:val="3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74"/>
    <w:rsid w:val="0000320F"/>
    <w:rsid w:val="00004457"/>
    <w:rsid w:val="00022264"/>
    <w:rsid w:val="0004034C"/>
    <w:rsid w:val="00044B63"/>
    <w:rsid w:val="000520B5"/>
    <w:rsid w:val="00060B5F"/>
    <w:rsid w:val="000705BB"/>
    <w:rsid w:val="000A04B5"/>
    <w:rsid w:val="000A42A8"/>
    <w:rsid w:val="000A4C7E"/>
    <w:rsid w:val="000A5F33"/>
    <w:rsid w:val="000A76FE"/>
    <w:rsid w:val="000B0288"/>
    <w:rsid w:val="000B356A"/>
    <w:rsid w:val="000B6775"/>
    <w:rsid w:val="000D41A6"/>
    <w:rsid w:val="000E3F82"/>
    <w:rsid w:val="000E7B13"/>
    <w:rsid w:val="000F52AB"/>
    <w:rsid w:val="00100E4E"/>
    <w:rsid w:val="00103567"/>
    <w:rsid w:val="00104384"/>
    <w:rsid w:val="00120E00"/>
    <w:rsid w:val="001235F0"/>
    <w:rsid w:val="0012369B"/>
    <w:rsid w:val="00127517"/>
    <w:rsid w:val="00130096"/>
    <w:rsid w:val="00133D37"/>
    <w:rsid w:val="00137863"/>
    <w:rsid w:val="001427ED"/>
    <w:rsid w:val="00143867"/>
    <w:rsid w:val="00144572"/>
    <w:rsid w:val="0014713C"/>
    <w:rsid w:val="001555D2"/>
    <w:rsid w:val="00161B20"/>
    <w:rsid w:val="00170490"/>
    <w:rsid w:val="001753DD"/>
    <w:rsid w:val="00193FB9"/>
    <w:rsid w:val="001963DF"/>
    <w:rsid w:val="001A236A"/>
    <w:rsid w:val="001A3FBC"/>
    <w:rsid w:val="001B34B5"/>
    <w:rsid w:val="001B6150"/>
    <w:rsid w:val="001C0CC9"/>
    <w:rsid w:val="001C2BD5"/>
    <w:rsid w:val="001C3674"/>
    <w:rsid w:val="001C7F81"/>
    <w:rsid w:val="001E7319"/>
    <w:rsid w:val="001E79B0"/>
    <w:rsid w:val="001F12E3"/>
    <w:rsid w:val="00202D12"/>
    <w:rsid w:val="00221609"/>
    <w:rsid w:val="002304C3"/>
    <w:rsid w:val="00253F3D"/>
    <w:rsid w:val="00272383"/>
    <w:rsid w:val="00272488"/>
    <w:rsid w:val="00273189"/>
    <w:rsid w:val="00276E41"/>
    <w:rsid w:val="00295F60"/>
    <w:rsid w:val="002B4FF6"/>
    <w:rsid w:val="002B6620"/>
    <w:rsid w:val="002E2211"/>
    <w:rsid w:val="002E641F"/>
    <w:rsid w:val="002F0C88"/>
    <w:rsid w:val="002F54CB"/>
    <w:rsid w:val="002F73BD"/>
    <w:rsid w:val="00300217"/>
    <w:rsid w:val="00310D19"/>
    <w:rsid w:val="003232BB"/>
    <w:rsid w:val="00325EA5"/>
    <w:rsid w:val="00330DB5"/>
    <w:rsid w:val="00356220"/>
    <w:rsid w:val="00363587"/>
    <w:rsid w:val="003665BD"/>
    <w:rsid w:val="0038094F"/>
    <w:rsid w:val="0038551C"/>
    <w:rsid w:val="00394F8A"/>
    <w:rsid w:val="003A43E2"/>
    <w:rsid w:val="003B4B44"/>
    <w:rsid w:val="003C4600"/>
    <w:rsid w:val="003D0676"/>
    <w:rsid w:val="003E59FF"/>
    <w:rsid w:val="003F2259"/>
    <w:rsid w:val="00401F63"/>
    <w:rsid w:val="00402489"/>
    <w:rsid w:val="00406A10"/>
    <w:rsid w:val="0041127B"/>
    <w:rsid w:val="0041421C"/>
    <w:rsid w:val="004143B8"/>
    <w:rsid w:val="0044713B"/>
    <w:rsid w:val="00471FB3"/>
    <w:rsid w:val="00472440"/>
    <w:rsid w:val="00482C09"/>
    <w:rsid w:val="00493121"/>
    <w:rsid w:val="004972C5"/>
    <w:rsid w:val="004C40D2"/>
    <w:rsid w:val="004D76C6"/>
    <w:rsid w:val="004E6354"/>
    <w:rsid w:val="004F218C"/>
    <w:rsid w:val="00504ABC"/>
    <w:rsid w:val="0051560B"/>
    <w:rsid w:val="00527BBF"/>
    <w:rsid w:val="0053148D"/>
    <w:rsid w:val="00554CD1"/>
    <w:rsid w:val="00556A96"/>
    <w:rsid w:val="0056753D"/>
    <w:rsid w:val="00573F38"/>
    <w:rsid w:val="005818EA"/>
    <w:rsid w:val="005938DE"/>
    <w:rsid w:val="005A7AD3"/>
    <w:rsid w:val="005B1F8D"/>
    <w:rsid w:val="005B5517"/>
    <w:rsid w:val="005B6BAC"/>
    <w:rsid w:val="005C2B2B"/>
    <w:rsid w:val="005C5529"/>
    <w:rsid w:val="005D7EE7"/>
    <w:rsid w:val="005E05E5"/>
    <w:rsid w:val="005E5060"/>
    <w:rsid w:val="005E789D"/>
    <w:rsid w:val="005F25B7"/>
    <w:rsid w:val="00600CC3"/>
    <w:rsid w:val="0060165D"/>
    <w:rsid w:val="006045D5"/>
    <w:rsid w:val="00617751"/>
    <w:rsid w:val="00651CF9"/>
    <w:rsid w:val="0066136E"/>
    <w:rsid w:val="00681818"/>
    <w:rsid w:val="00682D64"/>
    <w:rsid w:val="00687449"/>
    <w:rsid w:val="00691970"/>
    <w:rsid w:val="00696214"/>
    <w:rsid w:val="006B2DE9"/>
    <w:rsid w:val="006B7022"/>
    <w:rsid w:val="006D0404"/>
    <w:rsid w:val="006E0824"/>
    <w:rsid w:val="006E0E23"/>
    <w:rsid w:val="006F4FC3"/>
    <w:rsid w:val="006F6B3F"/>
    <w:rsid w:val="006F7AB7"/>
    <w:rsid w:val="0070459F"/>
    <w:rsid w:val="00713A6B"/>
    <w:rsid w:val="00714A1A"/>
    <w:rsid w:val="00720211"/>
    <w:rsid w:val="00726A20"/>
    <w:rsid w:val="00730BA2"/>
    <w:rsid w:val="00730EB3"/>
    <w:rsid w:val="00735054"/>
    <w:rsid w:val="00737C68"/>
    <w:rsid w:val="0074152D"/>
    <w:rsid w:val="00744593"/>
    <w:rsid w:val="007448BD"/>
    <w:rsid w:val="00761554"/>
    <w:rsid w:val="00771232"/>
    <w:rsid w:val="007756C6"/>
    <w:rsid w:val="007761C4"/>
    <w:rsid w:val="007800D9"/>
    <w:rsid w:val="00785435"/>
    <w:rsid w:val="007876F6"/>
    <w:rsid w:val="007909C3"/>
    <w:rsid w:val="00794C18"/>
    <w:rsid w:val="0079792B"/>
    <w:rsid w:val="007A12A2"/>
    <w:rsid w:val="007B6055"/>
    <w:rsid w:val="007C2F79"/>
    <w:rsid w:val="007D6D98"/>
    <w:rsid w:val="007E7C46"/>
    <w:rsid w:val="00815789"/>
    <w:rsid w:val="008231EF"/>
    <w:rsid w:val="008257EE"/>
    <w:rsid w:val="008301FC"/>
    <w:rsid w:val="008317C1"/>
    <w:rsid w:val="008355FA"/>
    <w:rsid w:val="00836973"/>
    <w:rsid w:val="00845DD0"/>
    <w:rsid w:val="00853A7C"/>
    <w:rsid w:val="0086258D"/>
    <w:rsid w:val="008637B6"/>
    <w:rsid w:val="0087045D"/>
    <w:rsid w:val="008755E8"/>
    <w:rsid w:val="0088768E"/>
    <w:rsid w:val="0089527E"/>
    <w:rsid w:val="008956AD"/>
    <w:rsid w:val="008A0502"/>
    <w:rsid w:val="008A1760"/>
    <w:rsid w:val="008A5EEA"/>
    <w:rsid w:val="008C1C6A"/>
    <w:rsid w:val="008C1F64"/>
    <w:rsid w:val="008C48D1"/>
    <w:rsid w:val="008E12EF"/>
    <w:rsid w:val="008E6C19"/>
    <w:rsid w:val="008E6F05"/>
    <w:rsid w:val="00904CB1"/>
    <w:rsid w:val="00915358"/>
    <w:rsid w:val="00934508"/>
    <w:rsid w:val="0094194A"/>
    <w:rsid w:val="00945AFF"/>
    <w:rsid w:val="009469E5"/>
    <w:rsid w:val="0096115B"/>
    <w:rsid w:val="00964F55"/>
    <w:rsid w:val="009817CC"/>
    <w:rsid w:val="00983385"/>
    <w:rsid w:val="00992289"/>
    <w:rsid w:val="009B24BB"/>
    <w:rsid w:val="009B2D10"/>
    <w:rsid w:val="009B3D52"/>
    <w:rsid w:val="009C3B6B"/>
    <w:rsid w:val="009D07B3"/>
    <w:rsid w:val="009D0E24"/>
    <w:rsid w:val="009E2203"/>
    <w:rsid w:val="00A02690"/>
    <w:rsid w:val="00A03BD4"/>
    <w:rsid w:val="00A204FD"/>
    <w:rsid w:val="00A237D4"/>
    <w:rsid w:val="00A53391"/>
    <w:rsid w:val="00A70989"/>
    <w:rsid w:val="00A71A9B"/>
    <w:rsid w:val="00A71F50"/>
    <w:rsid w:val="00A74A37"/>
    <w:rsid w:val="00A77A2E"/>
    <w:rsid w:val="00A8084C"/>
    <w:rsid w:val="00A9075F"/>
    <w:rsid w:val="00A92A12"/>
    <w:rsid w:val="00AA7386"/>
    <w:rsid w:val="00AB4312"/>
    <w:rsid w:val="00AC1E09"/>
    <w:rsid w:val="00AC567E"/>
    <w:rsid w:val="00AD7137"/>
    <w:rsid w:val="00AE6764"/>
    <w:rsid w:val="00AF7717"/>
    <w:rsid w:val="00B04C84"/>
    <w:rsid w:val="00B07313"/>
    <w:rsid w:val="00B15BEA"/>
    <w:rsid w:val="00B16AEB"/>
    <w:rsid w:val="00B17EC6"/>
    <w:rsid w:val="00B25E80"/>
    <w:rsid w:val="00B43566"/>
    <w:rsid w:val="00B64F79"/>
    <w:rsid w:val="00B71155"/>
    <w:rsid w:val="00B770B8"/>
    <w:rsid w:val="00B77E5D"/>
    <w:rsid w:val="00B87EEB"/>
    <w:rsid w:val="00BA32F7"/>
    <w:rsid w:val="00BB5C34"/>
    <w:rsid w:val="00BC1211"/>
    <w:rsid w:val="00BC1929"/>
    <w:rsid w:val="00BD0C9F"/>
    <w:rsid w:val="00BD54A1"/>
    <w:rsid w:val="00BD763E"/>
    <w:rsid w:val="00BE0AF5"/>
    <w:rsid w:val="00BF2557"/>
    <w:rsid w:val="00C0174B"/>
    <w:rsid w:val="00C12F76"/>
    <w:rsid w:val="00C343DF"/>
    <w:rsid w:val="00C34A71"/>
    <w:rsid w:val="00C37B87"/>
    <w:rsid w:val="00C53E17"/>
    <w:rsid w:val="00C61CC3"/>
    <w:rsid w:val="00C90133"/>
    <w:rsid w:val="00C971C0"/>
    <w:rsid w:val="00CA39D1"/>
    <w:rsid w:val="00CB0C61"/>
    <w:rsid w:val="00CB41AC"/>
    <w:rsid w:val="00CC0A73"/>
    <w:rsid w:val="00CE1BF8"/>
    <w:rsid w:val="00CF24A5"/>
    <w:rsid w:val="00CF5C52"/>
    <w:rsid w:val="00CF754D"/>
    <w:rsid w:val="00D07212"/>
    <w:rsid w:val="00D07AF5"/>
    <w:rsid w:val="00D234C6"/>
    <w:rsid w:val="00D334E8"/>
    <w:rsid w:val="00D42649"/>
    <w:rsid w:val="00D60FC0"/>
    <w:rsid w:val="00D66615"/>
    <w:rsid w:val="00D67662"/>
    <w:rsid w:val="00D73EC5"/>
    <w:rsid w:val="00D754C9"/>
    <w:rsid w:val="00D7667F"/>
    <w:rsid w:val="00D91CFF"/>
    <w:rsid w:val="00D94885"/>
    <w:rsid w:val="00D95A6E"/>
    <w:rsid w:val="00D97A4F"/>
    <w:rsid w:val="00DA366B"/>
    <w:rsid w:val="00DA581B"/>
    <w:rsid w:val="00DA5D3D"/>
    <w:rsid w:val="00DD0820"/>
    <w:rsid w:val="00DD7ADD"/>
    <w:rsid w:val="00DE08C2"/>
    <w:rsid w:val="00DE403A"/>
    <w:rsid w:val="00DE4273"/>
    <w:rsid w:val="00DF0A3C"/>
    <w:rsid w:val="00DF7F4F"/>
    <w:rsid w:val="00E005EE"/>
    <w:rsid w:val="00E1295C"/>
    <w:rsid w:val="00E232CE"/>
    <w:rsid w:val="00E30A00"/>
    <w:rsid w:val="00E53134"/>
    <w:rsid w:val="00E559D0"/>
    <w:rsid w:val="00E6150C"/>
    <w:rsid w:val="00E65A57"/>
    <w:rsid w:val="00E671CA"/>
    <w:rsid w:val="00E77A8A"/>
    <w:rsid w:val="00E8280B"/>
    <w:rsid w:val="00E879D9"/>
    <w:rsid w:val="00E942AB"/>
    <w:rsid w:val="00E94362"/>
    <w:rsid w:val="00EB5251"/>
    <w:rsid w:val="00EC1254"/>
    <w:rsid w:val="00EC299C"/>
    <w:rsid w:val="00EC2AFE"/>
    <w:rsid w:val="00ED59C9"/>
    <w:rsid w:val="00EE7E54"/>
    <w:rsid w:val="00EF6E8A"/>
    <w:rsid w:val="00F0540A"/>
    <w:rsid w:val="00F064F8"/>
    <w:rsid w:val="00F30ADF"/>
    <w:rsid w:val="00F32067"/>
    <w:rsid w:val="00F337AA"/>
    <w:rsid w:val="00F4466A"/>
    <w:rsid w:val="00F51054"/>
    <w:rsid w:val="00F67F3D"/>
    <w:rsid w:val="00F91ADF"/>
    <w:rsid w:val="00F932EA"/>
    <w:rsid w:val="00FB5131"/>
    <w:rsid w:val="00FC0F1F"/>
    <w:rsid w:val="00FC2E04"/>
    <w:rsid w:val="00FC37D8"/>
    <w:rsid w:val="00FC7A69"/>
    <w:rsid w:val="00FD0A23"/>
    <w:rsid w:val="00FD1E57"/>
    <w:rsid w:val="00F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ED1DEAC"/>
  <w15:docId w15:val="{1BC97002-2B3D-41F2-B978-1DCB40A6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1560B"/>
    <w:pPr>
      <w:jc w:val="both"/>
    </w:pPr>
    <w:rPr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1560B"/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Body3Text3">
    <w:name w:val="Body3.Text3"/>
    <w:basedOn w:val="Normal"/>
    <w:rsid w:val="0051560B"/>
    <w:pPr>
      <w:jc w:val="both"/>
    </w:pPr>
    <w:rPr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403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34C"/>
  </w:style>
  <w:style w:type="paragraph" w:styleId="Piedepgina">
    <w:name w:val="footer"/>
    <w:basedOn w:val="Normal"/>
    <w:link w:val="PiedepginaCar"/>
    <w:uiPriority w:val="99"/>
    <w:unhideWhenUsed/>
    <w:rsid w:val="000403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34C"/>
  </w:style>
  <w:style w:type="paragraph" w:styleId="Sangradetextonormal">
    <w:name w:val="Body Text Indent"/>
    <w:basedOn w:val="Normal"/>
    <w:link w:val="SangradetextonormalCar"/>
    <w:uiPriority w:val="99"/>
    <w:unhideWhenUsed/>
    <w:rsid w:val="001235F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235F0"/>
  </w:style>
  <w:style w:type="paragraph" w:styleId="Prrafodelista">
    <w:name w:val="List Paragraph"/>
    <w:basedOn w:val="Normal"/>
    <w:uiPriority w:val="34"/>
    <w:qFormat/>
    <w:rsid w:val="001235F0"/>
    <w:pPr>
      <w:ind w:left="720"/>
      <w:contextualSpacing/>
    </w:pPr>
    <w:rPr>
      <w:rFonts w:ascii="Calibri" w:eastAsia="Calibri" w:hAnsi="Calibri"/>
    </w:rPr>
  </w:style>
  <w:style w:type="paragraph" w:styleId="Sinespaciado">
    <w:name w:val="No Spacing"/>
    <w:uiPriority w:val="1"/>
    <w:qFormat/>
    <w:rsid w:val="00720211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6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6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C1C6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E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415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5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152D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5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52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edraleonardi.com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D9F4-2073-4174-A8F6-2FDCAFA1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1954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Rosana Leonardi</cp:lastModifiedBy>
  <cp:revision>7</cp:revision>
  <cp:lastPrinted>2015-01-19T18:24:00Z</cp:lastPrinted>
  <dcterms:created xsi:type="dcterms:W3CDTF">2021-04-06T12:29:00Z</dcterms:created>
  <dcterms:modified xsi:type="dcterms:W3CDTF">2021-04-06T12:32:00Z</dcterms:modified>
</cp:coreProperties>
</file>